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D" w:rsidRPr="00A508ED" w:rsidRDefault="00A508ED" w:rsidP="00A508ED">
      <w:pPr>
        <w:shd w:val="clear" w:color="auto" w:fill="FFFFFF"/>
        <w:spacing w:after="75" w:line="330" w:lineRule="atLeast"/>
        <w:jc w:val="both"/>
        <w:outlineLvl w:val="2"/>
        <w:rPr>
          <w:rFonts w:ascii="bebas_neue_cyrillicregular" w:eastAsia="Times New Roman" w:hAnsi="bebas_neue_cyrillicregular" w:cs="Times New Roman"/>
          <w:caps/>
          <w:color w:val="D11D20"/>
          <w:sz w:val="30"/>
          <w:szCs w:val="30"/>
          <w:lang w:eastAsia="ru-RU"/>
        </w:rPr>
      </w:pPr>
      <w:r w:rsidRPr="00A508ED">
        <w:rPr>
          <w:rFonts w:ascii="bebas_neue_cyrillicregular" w:eastAsia="Times New Roman" w:hAnsi="bebas_neue_cyrillicregular" w:cs="Times New Roman"/>
          <w:caps/>
          <w:color w:val="D11D20"/>
          <w:sz w:val="30"/>
          <w:szCs w:val="30"/>
          <w:lang w:eastAsia="ru-RU"/>
        </w:rPr>
        <w:t xml:space="preserve">О ПОРЯДКЕ ГОЛОСОВАНИЯ НА ВЫБОРАХ </w:t>
      </w:r>
      <w:proofErr w:type="gramStart"/>
      <w:r w:rsidRPr="00A508ED">
        <w:rPr>
          <w:rFonts w:ascii="bebas_neue_cyrillicregular" w:eastAsia="Times New Roman" w:hAnsi="bebas_neue_cyrillicregular" w:cs="Times New Roman"/>
          <w:caps/>
          <w:color w:val="D11D20"/>
          <w:sz w:val="30"/>
          <w:szCs w:val="30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A508ED" w:rsidRPr="00A508ED" w:rsidRDefault="00A508ED" w:rsidP="00A508ED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257CC6"/>
          <w:sz w:val="21"/>
          <w:szCs w:val="21"/>
          <w:lang w:eastAsia="ru-RU"/>
        </w:rPr>
      </w:pPr>
    </w:p>
    <w:p w:rsidR="00A508ED" w:rsidRPr="00A508ED" w:rsidRDefault="00A508ED" w:rsidP="00A508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Helvetica" w:eastAsia="Times New Roman" w:hAnsi="Helvetica" w:cs="Helvetica"/>
          <w:color w:val="010101"/>
          <w:sz w:val="21"/>
          <w:szCs w:val="21"/>
          <w:lang w:eastAsia="ru-RU"/>
        </w:rPr>
        <w:t>  </w:t>
      </w:r>
      <w:r w:rsidR="007A7B07">
        <w:rPr>
          <w:rFonts w:ascii="Helvetica" w:eastAsia="Times New Roman" w:hAnsi="Helvetica" w:cs="Helvetica"/>
          <w:color w:val="010101"/>
          <w:sz w:val="21"/>
          <w:szCs w:val="21"/>
          <w:lang w:eastAsia="ru-RU"/>
        </w:rPr>
        <w:tab/>
      </w:r>
      <w:r w:rsidRPr="00A508ED">
        <w:rPr>
          <w:rFonts w:ascii="Helvetica" w:eastAsia="Times New Roman" w:hAnsi="Helvetica" w:cs="Helvetica"/>
          <w:color w:val="010101"/>
          <w:sz w:val="21"/>
          <w:szCs w:val="21"/>
          <w:lang w:eastAsia="ru-RU"/>
        </w:rPr>
        <w:t xml:space="preserve"> </w:t>
      </w: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Голосование на выборах депутатов Государственной Думы Федерального Собрания Российской Федерации седьмого созыва проводится 18 сентября 2016 года с 8 до 20 часов по местному времени.</w:t>
      </w:r>
    </w:p>
    <w:p w:rsidR="00A508ED" w:rsidRPr="00A508ED" w:rsidRDefault="00A508ED" w:rsidP="00A508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 </w:t>
      </w:r>
      <w:r w:rsid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Избирательные бюллетени выдаются избирателям, включенным в список избирателей на соответствующем участке, по предъявлении паспорта </w:t>
      </w:r>
      <w:r w:rsidRP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гражданина Российской Федерации </w:t>
      </w: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 документа, заменяющего паспорт гражданина</w:t>
      </w:r>
      <w:r w:rsidRP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Российской Федерации</w:t>
      </w: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если избиратель голосует по открепительному удостоверению - по предъявлении также открепительного удостоверения.</w:t>
      </w:r>
    </w:p>
    <w:p w:rsidR="00A508ED" w:rsidRPr="00A508ED" w:rsidRDefault="00A508ED" w:rsidP="00A508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 </w:t>
      </w:r>
      <w:r w:rsid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proofErr w:type="gramStart"/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Избиратель, который не будет иметь возможность прибыть в день голосования в помещение для голосования того избирательного участка, где он включен в список избирателей, вправе получить в участковой избирательной комиссии с 7 сентября по 17 сентября 2016 года открепительное удостоверение и принять участие в голосовании на избирательном участке, на территории которого он будет находиться в день голосования.</w:t>
      </w:r>
      <w:proofErr w:type="gramEnd"/>
    </w:p>
    <w:p w:rsidR="00A508ED" w:rsidRPr="00A508ED" w:rsidRDefault="00A508ED" w:rsidP="007A7B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 голосовании на выборах </w:t>
      </w:r>
      <w:proofErr w:type="gramStart"/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избиратель имеет право получить два избирательных бюллетеня: один по федеральному округу и проголосовать за партию и второй по одномандатному избирательному округу и проголосовать за кандидата.</w:t>
      </w:r>
    </w:p>
    <w:p w:rsidR="00A508ED" w:rsidRPr="00A508ED" w:rsidRDefault="00A508ED" w:rsidP="007A7B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получении избирательного бюллетеня избиратель проставляет в списке избирателей серию и номер своего паспорта или документа, заменяющего паспорт гражданина.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голоса. За каждый полученный избирательный бюллетень избиратель ставит собственноручную подпись в списке избирателей в соответствующей графе.</w:t>
      </w:r>
    </w:p>
    <w:p w:rsidR="00A508ED" w:rsidRPr="00A508ED" w:rsidRDefault="00A508ED" w:rsidP="007A7B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Голосование проводится путем внесения избирателем в избирательные бюллетени любого знака: в бюллетене для голосования по федеральному избирательному округу - в квадрат, относящийся к федеральному списку кандидатов, в пользу которого сделан выбор; в бюллетене для голосования по одномандатному избирательному округу - в квадрат,  относящийся к кандидату, в пользу которого  избирателем сделан выбор.</w:t>
      </w:r>
    </w:p>
    <w:p w:rsidR="00A508ED" w:rsidRPr="00A508ED" w:rsidRDefault="00A508ED" w:rsidP="007A7B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Каждый избиратель голосует лично. Голосование за других избирателей не допускается.</w:t>
      </w:r>
    </w:p>
    <w:p w:rsidR="00A508ED" w:rsidRPr="00A508ED" w:rsidRDefault="00A508ED" w:rsidP="00A508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</w:t>
      </w:r>
      <w:r w:rsid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proofErr w:type="gramStart"/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Избиратель, который не может самостоятельно расписаться в получении избирательных бюллетеней или заполнить избирательные бюллетени, принять участие в электронном голосовании, вправе воспользоваться для этого помощью другого лица, не являющегося членом избирательной комиссии, зарегистрированным кандидатом, доверенным лицом или уполномоченным представителем политической партии, в том числе по финансовым вопросам, уполномоченным представителем регионального отделения политической партии по финансовым вопросам, наблюдателем, иностранным (международным) наблюдателем.</w:t>
      </w:r>
      <w:proofErr w:type="gramEnd"/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Такой избиратель устно извещает избирательную комиссию о своем намерении воспользоваться помощью другого лица.</w:t>
      </w:r>
    </w:p>
    <w:p w:rsidR="00A508ED" w:rsidRPr="00A508ED" w:rsidRDefault="00A508ED" w:rsidP="00A508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  <w:r w:rsid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избиратель считает, что при заполнении избирательного бюллетеня совершил ошибку, он вправе обратиться к члену участковой избирательной комиссии с правом решающего голоса, выдавшему избирательный бюллетень, с просьбой выдать ему новый избирательный бюллетень взамен испорченного. Член участковой избирательной комиссии выдает избирателю новый избирательный бюллетень, делает соответствующую отметку в списке избирателей против фамилии данного избирателя и расписывается.</w:t>
      </w:r>
    </w:p>
    <w:p w:rsidR="007A7B07" w:rsidRPr="007A7B07" w:rsidRDefault="00A508ED" w:rsidP="007A7B07">
      <w:pPr>
        <w:pStyle w:val="a4"/>
        <w:ind w:firstLine="708"/>
        <w:jc w:val="both"/>
        <w:rPr>
          <w:sz w:val="24"/>
        </w:rPr>
      </w:pPr>
      <w:r w:rsidRPr="00A508ED">
        <w:rPr>
          <w:color w:val="010101"/>
          <w:sz w:val="24"/>
        </w:rPr>
        <w:t> Заполненные избирательные бюллетени избиратель опускает в опечатанный (опломбированный) стационарный ящик для голосования.</w:t>
      </w:r>
      <w:r w:rsidR="007A7B07" w:rsidRPr="007A7B07">
        <w:rPr>
          <w:b/>
          <w:sz w:val="24"/>
        </w:rPr>
        <w:t xml:space="preserve"> </w:t>
      </w:r>
      <w:r w:rsidR="007A7B07" w:rsidRPr="007A7B07">
        <w:rPr>
          <w:sz w:val="24"/>
        </w:rPr>
        <w:t>В целях защиты тайны голосования избирателя, избирательный бюллетень рекомендуем складывать лицевой стороной внутрь.</w:t>
      </w:r>
    </w:p>
    <w:p w:rsidR="00A508ED" w:rsidRPr="00A508ED" w:rsidRDefault="00A508ED" w:rsidP="00A508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Pr="00A508E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в день голосования избиратель по уважительным причинам (состояние здоровья, инвалидность) не сможет самостоятельно прибыть в помещение для голосования, он вправе проголосовать вне помещения для голосования (на дому), подав в избирательную комиссию письменное заявление или устное обращение (в том числе и при помощи других лиц). Указанное заявление (обращение) может быть подано (сделано) избирателем в избирательную комиссию с 08 сентября 2016 года и до 14-00 часов 18 сентября 2016 года</w:t>
      </w:r>
      <w:r w:rsidRPr="007A7B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7C04" w:rsidRDefault="00D57C04"/>
    <w:sectPr w:rsidR="00D57C04" w:rsidSect="00D5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bas_neue_cyrillic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ED"/>
    <w:rsid w:val="001207B3"/>
    <w:rsid w:val="001F2084"/>
    <w:rsid w:val="007A7B07"/>
    <w:rsid w:val="00971CF8"/>
    <w:rsid w:val="00A508ED"/>
    <w:rsid w:val="00B126BB"/>
    <w:rsid w:val="00C37B2C"/>
    <w:rsid w:val="00D57C0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4"/>
  </w:style>
  <w:style w:type="paragraph" w:styleId="3">
    <w:name w:val="heading 3"/>
    <w:basedOn w:val="a"/>
    <w:link w:val="30"/>
    <w:uiPriority w:val="9"/>
    <w:qFormat/>
    <w:rsid w:val="00A5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A7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A7B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2016-09-10T11:22:00Z</dcterms:created>
  <dcterms:modified xsi:type="dcterms:W3CDTF">2016-09-10T11:36:00Z</dcterms:modified>
</cp:coreProperties>
</file>