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AF" w:rsidRPr="009A593B" w:rsidRDefault="006F0EAF" w:rsidP="006F0EAF">
      <w:pPr>
        <w:pStyle w:val="ConsPlusTitle"/>
        <w:widowControl/>
        <w:ind w:left="5103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Pr="009A593B">
        <w:rPr>
          <w:b w:val="0"/>
          <w:bCs w:val="0"/>
          <w:sz w:val="24"/>
          <w:szCs w:val="24"/>
        </w:rPr>
        <w:t xml:space="preserve">риложение № </w:t>
      </w:r>
      <w:r>
        <w:rPr>
          <w:b w:val="0"/>
          <w:bCs w:val="0"/>
          <w:sz w:val="24"/>
          <w:szCs w:val="24"/>
        </w:rPr>
        <w:t>2</w:t>
      </w:r>
    </w:p>
    <w:p w:rsidR="006F0EAF" w:rsidRDefault="006F0EAF" w:rsidP="006F0EAF">
      <w:pPr>
        <w:keepNext/>
        <w:ind w:left="4820"/>
        <w:jc w:val="center"/>
        <w:outlineLvl w:val="5"/>
        <w:rPr>
          <w:bCs/>
        </w:rPr>
      </w:pPr>
      <w:r w:rsidRPr="009A593B">
        <w:rPr>
          <w:bCs/>
        </w:rPr>
        <w:t>к постановлению Территориальной</w:t>
      </w:r>
    </w:p>
    <w:p w:rsidR="006F0EAF" w:rsidRDefault="006F0EAF" w:rsidP="006F0EAF">
      <w:pPr>
        <w:keepNext/>
        <w:ind w:left="4820"/>
        <w:jc w:val="center"/>
        <w:outlineLvl w:val="5"/>
        <w:rPr>
          <w:bCs/>
        </w:rPr>
      </w:pPr>
      <w:r w:rsidRPr="009A593B">
        <w:rPr>
          <w:bCs/>
        </w:rPr>
        <w:t xml:space="preserve"> избирательной комиссии </w:t>
      </w:r>
    </w:p>
    <w:p w:rsidR="006F0EAF" w:rsidRPr="009A593B" w:rsidRDefault="006F0EAF" w:rsidP="006F0EAF">
      <w:pPr>
        <w:keepNext/>
        <w:ind w:left="4820"/>
        <w:jc w:val="center"/>
        <w:outlineLvl w:val="5"/>
        <w:rPr>
          <w:bCs/>
        </w:rPr>
      </w:pPr>
      <w:r w:rsidRPr="009A593B">
        <w:rPr>
          <w:bCs/>
        </w:rPr>
        <w:t xml:space="preserve"> Родионово-Несветайского района</w:t>
      </w:r>
    </w:p>
    <w:p w:rsidR="006F0EAF" w:rsidRPr="009A593B" w:rsidRDefault="006F0EAF" w:rsidP="006F0EAF">
      <w:pPr>
        <w:keepNext/>
        <w:ind w:left="4820"/>
        <w:jc w:val="center"/>
        <w:outlineLvl w:val="5"/>
        <w:rPr>
          <w:bCs/>
        </w:rPr>
      </w:pPr>
      <w:r w:rsidRPr="009A593B">
        <w:rPr>
          <w:bCs/>
        </w:rPr>
        <w:t xml:space="preserve"> Ростовской области </w:t>
      </w:r>
    </w:p>
    <w:p w:rsidR="006F0EAF" w:rsidRPr="009A593B" w:rsidRDefault="006F0EAF" w:rsidP="006F0EAF">
      <w:pPr>
        <w:keepNext/>
        <w:ind w:left="5103"/>
        <w:jc w:val="center"/>
        <w:outlineLvl w:val="5"/>
      </w:pPr>
      <w:r w:rsidRPr="009A593B">
        <w:t>от 30 июня 2020 г. года  № 113-3</w:t>
      </w:r>
    </w:p>
    <w:p w:rsidR="006F0EAF" w:rsidRDefault="006F0EAF" w:rsidP="006F0EA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EAF" w:rsidRPr="00B83A15" w:rsidRDefault="006F0EAF" w:rsidP="006F0EA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6F0EAF" w:rsidRDefault="006F0EAF" w:rsidP="006F0EA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3A15">
        <w:rPr>
          <w:rFonts w:ascii="Times New Roman" w:hAnsi="Times New Roman" w:cs="Times New Roman"/>
          <w:bCs/>
          <w:sz w:val="28"/>
          <w:szCs w:val="28"/>
        </w:rPr>
        <w:t>о выявленных фактах недостоверности представленных кандидатами сведений</w:t>
      </w:r>
      <w:r w:rsidRPr="00B83A15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2"/>
      </w:r>
      <w:r>
        <w:rPr>
          <w:rFonts w:ascii="Times New Roman" w:hAnsi="Times New Roman" w:cs="Times New Roman"/>
          <w:bCs/>
          <w:sz w:val="28"/>
          <w:szCs w:val="28"/>
        </w:rPr>
        <w:t xml:space="preserve">, направляемых </w:t>
      </w:r>
      <w:r w:rsidRPr="00B83A15">
        <w:rPr>
          <w:rFonts w:ascii="Times New Roman" w:hAnsi="Times New Roman" w:cs="Times New Roman"/>
          <w:bCs/>
          <w:sz w:val="28"/>
          <w:szCs w:val="28"/>
        </w:rPr>
        <w:t>в средства массовой информации</w:t>
      </w:r>
      <w:r w:rsidRPr="005B68FF">
        <w:rPr>
          <w:rFonts w:ascii="Times New Roman" w:hAnsi="Times New Roman" w:cs="Times New Roman"/>
          <w:bCs/>
          <w:sz w:val="28"/>
          <w:szCs w:val="28"/>
        </w:rPr>
        <w:t xml:space="preserve"> при проведении</w:t>
      </w:r>
    </w:p>
    <w:p w:rsidR="006F0EAF" w:rsidRDefault="006F0EAF" w:rsidP="006F0EA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дополнительных </w:t>
      </w:r>
      <w:r w:rsidRPr="005B6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59E">
        <w:rPr>
          <w:rFonts w:ascii="Times New Roman" w:hAnsi="Times New Roman" w:cs="Times New Roman"/>
          <w:bCs/>
          <w:sz w:val="28"/>
          <w:szCs w:val="28"/>
        </w:rPr>
        <w:t>выборов депутат</w:t>
      </w:r>
      <w:r>
        <w:rPr>
          <w:rFonts w:ascii="Times New Roman" w:hAnsi="Times New Roman" w:cs="Times New Roman"/>
          <w:bCs/>
          <w:sz w:val="28"/>
          <w:szCs w:val="28"/>
        </w:rPr>
        <w:t>а Собрания депутатов Барило-Крепинского сельского поселения четвертого созыва по Алексеево-Тузловскому двухмандатному избирательному округу № 2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footnoteReference w:id="3"/>
      </w:r>
      <w:r w:rsidRPr="008135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0EAF" w:rsidRPr="00B83A15" w:rsidRDefault="006F0EAF" w:rsidP="006F0EA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10" w:type="pct"/>
        <w:tblCellMar>
          <w:left w:w="70" w:type="dxa"/>
          <w:right w:w="70" w:type="dxa"/>
        </w:tblCellMar>
        <w:tblLook w:val="0000"/>
      </w:tblPr>
      <w:tblGrid>
        <w:gridCol w:w="598"/>
        <w:gridCol w:w="3139"/>
        <w:gridCol w:w="1942"/>
        <w:gridCol w:w="1942"/>
        <w:gridCol w:w="2318"/>
      </w:tblGrid>
      <w:tr w:rsidR="006F0EAF" w:rsidRPr="00F558A4" w:rsidTr="00432F34">
        <w:trPr>
          <w:cantSplit/>
          <w:trHeight w:val="625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AF" w:rsidRPr="003F6CE1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6CE1">
              <w:rPr>
                <w:rFonts w:ascii="Times New Roman" w:hAnsi="Times New Roman" w:cs="Times New Roman"/>
              </w:rPr>
              <w:t xml:space="preserve">№ </w:t>
            </w:r>
            <w:r w:rsidRPr="003F6CE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AF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6F0EAF" w:rsidRPr="003F6CE1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6CE1">
              <w:rPr>
                <w:rFonts w:ascii="Times New Roman" w:hAnsi="Times New Roman" w:cs="Times New Roman"/>
              </w:rPr>
              <w:t>отчество кандидата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AF" w:rsidRPr="003F6CE1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6CE1">
              <w:rPr>
                <w:rFonts w:ascii="Times New Roman" w:hAnsi="Times New Roman" w:cs="Times New Roman"/>
              </w:rPr>
              <w:t>Представлено</w:t>
            </w:r>
            <w:r w:rsidRPr="003F6CE1">
              <w:rPr>
                <w:rFonts w:ascii="Times New Roman" w:hAnsi="Times New Roman" w:cs="Times New Roman"/>
              </w:rPr>
              <w:br/>
              <w:t>кандидатом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AF" w:rsidRPr="003F6CE1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6CE1">
              <w:rPr>
                <w:rFonts w:ascii="Times New Roman" w:hAnsi="Times New Roman" w:cs="Times New Roman"/>
              </w:rPr>
              <w:t xml:space="preserve">Результаты </w:t>
            </w:r>
            <w:r w:rsidRPr="003F6CE1"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AF" w:rsidRPr="003F6CE1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6CE1">
              <w:rPr>
                <w:rFonts w:ascii="Times New Roman" w:hAnsi="Times New Roman" w:cs="Times New Roman"/>
              </w:rPr>
              <w:t xml:space="preserve">Организация, </w:t>
            </w:r>
            <w:r w:rsidRPr="003F6CE1">
              <w:rPr>
                <w:rFonts w:ascii="Times New Roman" w:hAnsi="Times New Roman" w:cs="Times New Roman"/>
              </w:rPr>
              <w:br/>
              <w:t>предоставившая</w:t>
            </w:r>
            <w:r w:rsidRPr="003F6CE1">
              <w:rPr>
                <w:rFonts w:ascii="Times New Roman" w:hAnsi="Times New Roman" w:cs="Times New Roman"/>
              </w:rPr>
              <w:br/>
              <w:t>сведения</w:t>
            </w:r>
          </w:p>
        </w:tc>
      </w:tr>
      <w:tr w:rsidR="006F0EAF" w:rsidRPr="00F558A4" w:rsidTr="00432F34">
        <w:trPr>
          <w:cantSplit/>
          <w:trHeight w:val="313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6C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6C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6C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6C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6CE1">
              <w:rPr>
                <w:rFonts w:ascii="Times New Roman" w:hAnsi="Times New Roman" w:cs="Times New Roman"/>
              </w:rPr>
              <w:t>5</w:t>
            </w:r>
          </w:p>
        </w:tc>
      </w:tr>
      <w:tr w:rsidR="006F0EAF" w:rsidRPr="00F558A4" w:rsidTr="00432F34">
        <w:trPr>
          <w:cantSplit/>
          <w:trHeight w:val="31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EAF" w:rsidRPr="00F558A4" w:rsidTr="00432F34">
        <w:trPr>
          <w:cantSplit/>
          <w:trHeight w:val="31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1. </w:t>
            </w:r>
            <w:r w:rsidRPr="003F6CE1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основном месте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или </w:t>
            </w:r>
            <w:r w:rsidRPr="003F6CE1">
              <w:rPr>
                <w:rFonts w:ascii="Times New Roman" w:hAnsi="Times New Roman" w:cs="Times New Roman"/>
                <w:sz w:val="22"/>
                <w:szCs w:val="22"/>
              </w:rPr>
              <w:t>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(роде занятий</w:t>
            </w:r>
            <w:r w:rsidRPr="003F6CE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F0EAF" w:rsidRPr="00F558A4" w:rsidTr="00432F34">
        <w:trPr>
          <w:cantSplit/>
          <w:trHeight w:val="313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EAF" w:rsidRPr="00F558A4" w:rsidTr="00432F34">
        <w:trPr>
          <w:cantSplit/>
          <w:trHeight w:val="31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3F6CE1">
              <w:rPr>
                <w:rFonts w:ascii="Times New Roman" w:hAnsi="Times New Roman" w:cs="Times New Roman"/>
                <w:sz w:val="22"/>
                <w:szCs w:val="22"/>
              </w:rPr>
              <w:t>Сведения об образовании</w:t>
            </w:r>
          </w:p>
        </w:tc>
      </w:tr>
      <w:tr w:rsidR="006F0EAF" w:rsidRPr="00F558A4" w:rsidTr="00432F34">
        <w:trPr>
          <w:cantSplit/>
          <w:trHeight w:val="313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EAF" w:rsidRPr="00F558A4" w:rsidTr="00432F34">
        <w:trPr>
          <w:cantSplit/>
          <w:trHeight w:val="31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3. </w:t>
            </w:r>
            <w:r w:rsidRPr="003F6CE1">
              <w:rPr>
                <w:rFonts w:ascii="Times New Roman" w:hAnsi="Times New Roman" w:cs="Times New Roman"/>
                <w:sz w:val="22"/>
                <w:szCs w:val="22"/>
              </w:rPr>
              <w:t>Сведения о месте жительства</w:t>
            </w:r>
          </w:p>
        </w:tc>
      </w:tr>
      <w:tr w:rsidR="006F0EAF" w:rsidRPr="00F558A4" w:rsidTr="00432F34">
        <w:trPr>
          <w:cantSplit/>
          <w:trHeight w:val="313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EAF" w:rsidRPr="00F558A4" w:rsidTr="00432F34">
        <w:trPr>
          <w:cantSplit/>
          <w:trHeight w:val="31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4. </w:t>
            </w:r>
            <w:r w:rsidRPr="003F6CE1">
              <w:rPr>
                <w:rFonts w:ascii="Times New Roman" w:hAnsi="Times New Roman" w:cs="Times New Roman"/>
                <w:sz w:val="22"/>
                <w:szCs w:val="22"/>
              </w:rPr>
              <w:t>Сведения о судимости</w:t>
            </w:r>
          </w:p>
        </w:tc>
      </w:tr>
      <w:tr w:rsidR="006F0EAF" w:rsidRPr="00F558A4" w:rsidTr="00432F34">
        <w:trPr>
          <w:cantSplit/>
          <w:trHeight w:val="313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F0EAF" w:rsidRPr="00F558A4" w:rsidTr="00432F34">
        <w:trPr>
          <w:cantSplit/>
          <w:trHeight w:val="31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5. </w:t>
            </w:r>
            <w:r w:rsidRPr="003F6CE1">
              <w:rPr>
                <w:rFonts w:ascii="Times New Roman" w:hAnsi="Times New Roman" w:cs="Times New Roman"/>
                <w:sz w:val="22"/>
                <w:szCs w:val="22"/>
              </w:rPr>
              <w:t>Сведения об иностранном гражданстве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либо виде на жительство</w:t>
            </w:r>
          </w:p>
        </w:tc>
      </w:tr>
      <w:tr w:rsidR="006F0EAF" w:rsidRPr="00F558A4" w:rsidTr="00432F34">
        <w:trPr>
          <w:cantSplit/>
          <w:trHeight w:val="313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AF" w:rsidRPr="003F6CE1" w:rsidRDefault="006F0EAF" w:rsidP="00432F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F0EAF" w:rsidRPr="00120437" w:rsidRDefault="006F0EAF" w:rsidP="006F0EAF">
      <w:pPr>
        <w:pStyle w:val="ConsPlusTitle"/>
        <w:widowControl/>
        <w:rPr>
          <w:sz w:val="28"/>
          <w:szCs w:val="28"/>
        </w:rPr>
      </w:pPr>
    </w:p>
    <w:p w:rsidR="000861C1" w:rsidRDefault="000861C1"/>
    <w:sectPr w:rsidR="000861C1" w:rsidSect="004024A8">
      <w:headerReference w:type="even" r:id="rId6"/>
      <w:headerReference w:type="default" r:id="rId7"/>
      <w:headerReference w:type="first" r:id="rId8"/>
      <w:pgSz w:w="11906" w:h="16838"/>
      <w:pgMar w:top="1134" w:right="851" w:bottom="1134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13C" w:rsidRDefault="00FB113C" w:rsidP="006F0EAF">
      <w:r>
        <w:separator/>
      </w:r>
    </w:p>
  </w:endnote>
  <w:endnote w:type="continuationSeparator" w:id="1">
    <w:p w:rsidR="00FB113C" w:rsidRDefault="00FB113C" w:rsidP="006F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13C" w:rsidRDefault="00FB113C" w:rsidP="006F0EAF">
      <w:r>
        <w:separator/>
      </w:r>
    </w:p>
  </w:footnote>
  <w:footnote w:type="continuationSeparator" w:id="1">
    <w:p w:rsidR="00FB113C" w:rsidRDefault="00FB113C" w:rsidP="006F0EAF">
      <w:r>
        <w:continuationSeparator/>
      </w:r>
    </w:p>
  </w:footnote>
  <w:footnote w:id="2">
    <w:p w:rsidR="006F0EAF" w:rsidRDefault="006F0EAF" w:rsidP="006F0EAF">
      <w:pPr>
        <w:pStyle w:val="a6"/>
      </w:pPr>
      <w:r>
        <w:rPr>
          <w:rStyle w:val="a8"/>
        </w:rPr>
        <w:footnoteRef/>
      </w:r>
      <w:r>
        <w:t xml:space="preserve"> Сведения о выявленных фактах недостоверности сведений, представляемых кандидатами, приводятся только в случае их наличия. При их отсутствии графы не воспроизводятся.</w:t>
      </w:r>
    </w:p>
  </w:footnote>
  <w:footnote w:id="3">
    <w:p w:rsidR="006F0EAF" w:rsidRDefault="006F0EAF" w:rsidP="006F0EAF">
      <w:pPr>
        <w:pStyle w:val="a6"/>
      </w:pPr>
      <w:r>
        <w:rPr>
          <w:rStyle w:val="a8"/>
        </w:rPr>
        <w:footnoteRef/>
      </w:r>
      <w:r>
        <w:t xml:space="preserve"> Информация, содержащаяся в таблице, может быть изложена в текстовом виде.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72" w:rsidRDefault="00FB11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872" w:rsidRDefault="00FB113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72" w:rsidRDefault="00FB11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CB3872" w:rsidRDefault="00FB113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9E" w:rsidRDefault="00FB113C">
    <w:pPr>
      <w:pStyle w:val="a3"/>
      <w:jc w:val="center"/>
    </w:pPr>
  </w:p>
  <w:p w:rsidR="00CB3872" w:rsidRDefault="00FB11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EAF"/>
    <w:rsid w:val="000861C1"/>
    <w:rsid w:val="006F0EAF"/>
    <w:rsid w:val="00FB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0E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0EAF"/>
  </w:style>
  <w:style w:type="paragraph" w:styleId="a6">
    <w:name w:val="footnote text"/>
    <w:basedOn w:val="a"/>
    <w:link w:val="a7"/>
    <w:uiPriority w:val="99"/>
    <w:rsid w:val="006F0EAF"/>
    <w:pPr>
      <w:spacing w:after="12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F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footnote reference"/>
    <w:uiPriority w:val="99"/>
    <w:unhideWhenUsed/>
    <w:rsid w:val="006F0EAF"/>
    <w:rPr>
      <w:vertAlign w:val="superscript"/>
    </w:rPr>
  </w:style>
  <w:style w:type="paragraph" w:customStyle="1" w:styleId="ConsPlusCell">
    <w:name w:val="ConsPlusCell"/>
    <w:uiPriority w:val="99"/>
    <w:rsid w:val="006F0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0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Александр Иванов</cp:lastModifiedBy>
  <cp:revision>1</cp:revision>
  <dcterms:created xsi:type="dcterms:W3CDTF">2020-07-31T05:58:00Z</dcterms:created>
  <dcterms:modified xsi:type="dcterms:W3CDTF">2020-07-31T05:58:00Z</dcterms:modified>
</cp:coreProperties>
</file>