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D6A" w:rsidRDefault="003E7D6A" w:rsidP="003E7D6A">
      <w:pPr>
        <w:pStyle w:val="1"/>
        <w:numPr>
          <w:ilvl w:val="0"/>
          <w:numId w:val="1"/>
        </w:numPr>
        <w:jc w:val="center"/>
        <w:rPr>
          <w:b/>
        </w:rPr>
      </w:pPr>
      <w:r w:rsidRPr="003E7D6A">
        <w:rPr>
          <w:noProof/>
          <w:lang w:eastAsia="ru-RU"/>
        </w:rPr>
        <w:drawing>
          <wp:inline distT="0" distB="0" distL="0" distR="0">
            <wp:extent cx="574040" cy="5632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" cy="5632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93B" w:rsidRPr="008C293B" w:rsidRDefault="008C293B" w:rsidP="008C293B">
      <w:pPr>
        <w:rPr>
          <w:lang w:eastAsia="ar-SA"/>
        </w:rPr>
      </w:pPr>
    </w:p>
    <w:p w:rsidR="003E7D6A" w:rsidRPr="003E7D6A" w:rsidRDefault="003E7D6A" w:rsidP="003E7D6A">
      <w:pPr>
        <w:pStyle w:val="1"/>
        <w:numPr>
          <w:ilvl w:val="0"/>
          <w:numId w:val="1"/>
        </w:numPr>
        <w:jc w:val="center"/>
        <w:rPr>
          <w:b/>
          <w:sz w:val="32"/>
          <w:szCs w:val="32"/>
        </w:rPr>
      </w:pPr>
      <w:r w:rsidRPr="003E7D6A">
        <w:rPr>
          <w:b/>
          <w:sz w:val="32"/>
          <w:szCs w:val="32"/>
        </w:rPr>
        <w:t>ТЕРРИТОРИАЛЬНАЯ ИЗБИРАТЕЛЬНАЯ КОМИССИЯ</w:t>
      </w:r>
    </w:p>
    <w:p w:rsidR="008C293B" w:rsidRDefault="008C293B" w:rsidP="005C1A2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РОДИОНОВО-НЕСВЕТАЙСКОГО</w:t>
      </w:r>
      <w:r w:rsidR="003E7D6A" w:rsidRPr="003E7D6A">
        <w:rPr>
          <w:rFonts w:ascii="Times New Roman" w:hAnsi="Times New Roman" w:cs="Times New Roman"/>
          <w:b/>
          <w:sz w:val="32"/>
          <w:szCs w:val="32"/>
        </w:rPr>
        <w:t xml:space="preserve"> РАЙОНА </w:t>
      </w:r>
    </w:p>
    <w:p w:rsidR="003E7D6A" w:rsidRPr="005C1A26" w:rsidRDefault="003E7D6A" w:rsidP="005C1A26">
      <w:pPr>
        <w:jc w:val="center"/>
        <w:rPr>
          <w:rFonts w:ascii="Times New Roman" w:hAnsi="Times New Roman" w:cs="Times New Roman"/>
          <w:b/>
          <w:bCs/>
          <w:color w:val="000000"/>
          <w:spacing w:val="-1"/>
          <w:w w:val="101"/>
          <w:sz w:val="32"/>
          <w:szCs w:val="32"/>
        </w:rPr>
      </w:pPr>
      <w:r w:rsidRPr="003E7D6A">
        <w:rPr>
          <w:rFonts w:ascii="Times New Roman" w:hAnsi="Times New Roman" w:cs="Times New Roman"/>
          <w:b/>
          <w:sz w:val="32"/>
          <w:szCs w:val="32"/>
        </w:rPr>
        <w:t>РОСТОВСКОЙ ОБЛАСТИ</w:t>
      </w:r>
    </w:p>
    <w:p w:rsidR="003E7D6A" w:rsidRPr="003E7D6A" w:rsidRDefault="003E7D6A" w:rsidP="005C1A26">
      <w:pPr>
        <w:jc w:val="center"/>
        <w:rPr>
          <w:rFonts w:ascii="Times New Roman" w:hAnsi="Times New Roman" w:cs="Times New Roman"/>
          <w:sz w:val="28"/>
          <w:szCs w:val="28"/>
        </w:rPr>
      </w:pPr>
      <w:r w:rsidRPr="003E7D6A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E7D6A" w:rsidRPr="00001FDA" w:rsidRDefault="003E7D6A" w:rsidP="003E7D6A">
      <w:pPr>
        <w:rPr>
          <w:rFonts w:ascii="Times New Roman" w:hAnsi="Times New Roman" w:cs="Times New Roman"/>
          <w:sz w:val="28"/>
          <w:szCs w:val="28"/>
        </w:rPr>
      </w:pPr>
      <w:r w:rsidRPr="003E7D6A">
        <w:rPr>
          <w:rFonts w:ascii="Times New Roman" w:hAnsi="Times New Roman" w:cs="Times New Roman"/>
          <w:sz w:val="28"/>
          <w:szCs w:val="28"/>
        </w:rPr>
        <w:t xml:space="preserve"> </w:t>
      </w:r>
      <w:r w:rsidR="00001FDA">
        <w:rPr>
          <w:rFonts w:ascii="Times New Roman" w:hAnsi="Times New Roman" w:cs="Times New Roman"/>
          <w:sz w:val="28"/>
          <w:szCs w:val="28"/>
        </w:rPr>
        <w:t xml:space="preserve">03 апреля </w:t>
      </w:r>
      <w:r w:rsidRPr="003E7D6A">
        <w:rPr>
          <w:rFonts w:ascii="Times New Roman" w:hAnsi="Times New Roman" w:cs="Times New Roman"/>
          <w:sz w:val="28"/>
          <w:szCs w:val="28"/>
        </w:rPr>
        <w:t xml:space="preserve"> 2019 г.</w:t>
      </w:r>
      <w:r w:rsidRPr="003E7D6A">
        <w:rPr>
          <w:rFonts w:ascii="Times New Roman" w:hAnsi="Times New Roman" w:cs="Times New Roman"/>
          <w:sz w:val="28"/>
          <w:szCs w:val="28"/>
        </w:rPr>
        <w:tab/>
      </w:r>
      <w:r w:rsidRPr="003E7D6A">
        <w:rPr>
          <w:rFonts w:ascii="Times New Roman" w:hAnsi="Times New Roman" w:cs="Times New Roman"/>
          <w:sz w:val="28"/>
          <w:szCs w:val="28"/>
        </w:rPr>
        <w:tab/>
      </w:r>
      <w:r w:rsidRPr="003E7D6A">
        <w:rPr>
          <w:rFonts w:ascii="Times New Roman" w:hAnsi="Times New Roman" w:cs="Times New Roman"/>
          <w:sz w:val="28"/>
          <w:szCs w:val="28"/>
        </w:rPr>
        <w:tab/>
      </w:r>
      <w:r w:rsidRPr="003E7D6A">
        <w:rPr>
          <w:rFonts w:ascii="Times New Roman" w:hAnsi="Times New Roman" w:cs="Times New Roman"/>
          <w:sz w:val="28"/>
          <w:szCs w:val="28"/>
        </w:rPr>
        <w:tab/>
      </w:r>
      <w:r w:rsidRPr="003E7D6A">
        <w:rPr>
          <w:rFonts w:ascii="Times New Roman" w:hAnsi="Times New Roman" w:cs="Times New Roman"/>
          <w:sz w:val="28"/>
          <w:szCs w:val="28"/>
        </w:rPr>
        <w:tab/>
      </w:r>
      <w:r w:rsidRPr="003E7D6A">
        <w:rPr>
          <w:rFonts w:ascii="Times New Roman" w:hAnsi="Times New Roman" w:cs="Times New Roman"/>
          <w:sz w:val="28"/>
          <w:szCs w:val="28"/>
        </w:rPr>
        <w:tab/>
      </w:r>
      <w:r w:rsidRPr="003E7D6A">
        <w:rPr>
          <w:rFonts w:ascii="Times New Roman" w:hAnsi="Times New Roman" w:cs="Times New Roman"/>
          <w:sz w:val="28"/>
          <w:szCs w:val="28"/>
        </w:rPr>
        <w:tab/>
        <w:t xml:space="preserve">                № </w:t>
      </w:r>
      <w:r w:rsidR="00001FDA">
        <w:rPr>
          <w:rFonts w:ascii="Times New Roman" w:hAnsi="Times New Roman" w:cs="Times New Roman"/>
          <w:sz w:val="28"/>
          <w:szCs w:val="28"/>
        </w:rPr>
        <w:t>99-4</w:t>
      </w:r>
    </w:p>
    <w:p w:rsidR="00B91044" w:rsidRPr="00B91044" w:rsidRDefault="008C293B" w:rsidP="00B9104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сл. Родионово-Несветайская</w:t>
      </w:r>
    </w:p>
    <w:p w:rsidR="00B91044" w:rsidRDefault="00B91044" w:rsidP="00937774">
      <w:pPr>
        <w:spacing w:line="240" w:lineRule="auto"/>
        <w:ind w:left="1985" w:right="198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1044">
        <w:rPr>
          <w:rFonts w:ascii="Times New Roman" w:hAnsi="Times New Roman" w:cs="Times New Roman"/>
          <w:b/>
          <w:sz w:val="28"/>
          <w:szCs w:val="28"/>
        </w:rPr>
        <w:t xml:space="preserve">О персональном составе групп  для обучения </w:t>
      </w:r>
      <w:r w:rsidR="00001FDA">
        <w:rPr>
          <w:rFonts w:ascii="Times New Roman" w:hAnsi="Times New Roman" w:cs="Times New Roman"/>
          <w:b/>
          <w:sz w:val="28"/>
          <w:szCs w:val="28"/>
        </w:rPr>
        <w:t>базовому</w:t>
      </w:r>
      <w:r w:rsidRPr="00B91044">
        <w:rPr>
          <w:rFonts w:ascii="Times New Roman" w:hAnsi="Times New Roman" w:cs="Times New Roman"/>
          <w:b/>
          <w:sz w:val="28"/>
          <w:szCs w:val="28"/>
        </w:rPr>
        <w:t xml:space="preserve"> уровню Дискретно-модульной образовательной программе для членов участковых избирательных комиссий Ростовской области</w:t>
      </w:r>
    </w:p>
    <w:p w:rsidR="008C293B" w:rsidRPr="005C1A26" w:rsidRDefault="008C293B" w:rsidP="00937774">
      <w:pPr>
        <w:spacing w:line="240" w:lineRule="auto"/>
        <w:ind w:left="1985" w:right="198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B91044" w:rsidRPr="00B91044" w:rsidRDefault="00B91044" w:rsidP="00B91044">
      <w:pPr>
        <w:jc w:val="both"/>
        <w:rPr>
          <w:rFonts w:ascii="Times New Roman" w:hAnsi="Times New Roman" w:cs="Times New Roman"/>
          <w:sz w:val="28"/>
          <w:szCs w:val="28"/>
        </w:rPr>
      </w:pPr>
      <w:r w:rsidRPr="00B9104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B91044">
        <w:rPr>
          <w:rFonts w:ascii="Times New Roman" w:hAnsi="Times New Roman" w:cs="Times New Roman"/>
          <w:sz w:val="28"/>
          <w:szCs w:val="28"/>
        </w:rPr>
        <w:t xml:space="preserve">В  целях реализации Территориальной избирательной комиссией </w:t>
      </w:r>
      <w:r w:rsidR="008C293B">
        <w:rPr>
          <w:rFonts w:ascii="Times New Roman" w:hAnsi="Times New Roman" w:cs="Times New Roman"/>
          <w:sz w:val="28"/>
          <w:szCs w:val="28"/>
        </w:rPr>
        <w:t>Родионово-Несветайского</w:t>
      </w:r>
      <w:r w:rsidRPr="00B91044">
        <w:rPr>
          <w:rFonts w:ascii="Times New Roman" w:hAnsi="Times New Roman" w:cs="Times New Roman"/>
          <w:sz w:val="28"/>
          <w:szCs w:val="28"/>
        </w:rPr>
        <w:t xml:space="preserve"> района Ростовской области обучающих мероприятий  единого учебно-методического комплекса  для организации обучения организаторов выборов (референдума) Ростовской области «Дискретно-модульная образовательная программа для членов участковых избирательных комиссий Ростовской области» (далее - Программа) в 2019 году, разработанной Избирательной комиссией Ростовской области,  принимая во внимание материально-технические возможности комиссии, </w:t>
      </w:r>
      <w:r w:rsidR="008C29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1044" w:rsidRPr="005C1A26" w:rsidRDefault="00B91044" w:rsidP="008C293B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91044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  <w:r w:rsidR="008C293B">
        <w:rPr>
          <w:rFonts w:ascii="Times New Roman" w:hAnsi="Times New Roman" w:cs="Times New Roman"/>
          <w:sz w:val="28"/>
          <w:szCs w:val="28"/>
        </w:rPr>
        <w:t xml:space="preserve"> Родионово-Несветайского</w:t>
      </w:r>
      <w:r w:rsidRPr="00B91044">
        <w:rPr>
          <w:rFonts w:ascii="Times New Roman" w:hAnsi="Times New Roman" w:cs="Times New Roman"/>
          <w:sz w:val="28"/>
          <w:szCs w:val="28"/>
        </w:rPr>
        <w:t xml:space="preserve"> района ПОСТАНОВЛЯЕТ:</w:t>
      </w:r>
    </w:p>
    <w:p w:rsidR="00B91044" w:rsidRPr="00B91044" w:rsidRDefault="008C293B" w:rsidP="008C293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AC4670" w:rsidRPr="00AC4670">
        <w:rPr>
          <w:rFonts w:ascii="Times New Roman" w:hAnsi="Times New Roman" w:cs="Times New Roman"/>
          <w:sz w:val="28"/>
          <w:szCs w:val="28"/>
        </w:rPr>
        <w:t xml:space="preserve"> </w:t>
      </w:r>
      <w:r w:rsidR="00AC4670" w:rsidRPr="00A12EB3">
        <w:rPr>
          <w:rFonts w:ascii="Times New Roman" w:hAnsi="Times New Roman" w:cs="Times New Roman"/>
          <w:sz w:val="28"/>
          <w:szCs w:val="28"/>
        </w:rPr>
        <w:t>Сформировать персональный состав</w:t>
      </w:r>
      <w:r w:rsidR="00AC4670" w:rsidRPr="00A12EB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C4670" w:rsidRPr="00A12EB3">
        <w:rPr>
          <w:rFonts w:ascii="Times New Roman" w:hAnsi="Times New Roman" w:cs="Times New Roman"/>
          <w:sz w:val="28"/>
          <w:szCs w:val="28"/>
        </w:rPr>
        <w:t xml:space="preserve">групп из членов участковых избирательных комиссий </w:t>
      </w:r>
      <w:r w:rsidR="00AC4670">
        <w:rPr>
          <w:rFonts w:ascii="Times New Roman" w:hAnsi="Times New Roman" w:cs="Times New Roman"/>
          <w:sz w:val="28"/>
          <w:szCs w:val="28"/>
        </w:rPr>
        <w:t xml:space="preserve">Родионово-Несветайского </w:t>
      </w:r>
      <w:r w:rsidR="00AC4670" w:rsidRPr="00A12EB3">
        <w:rPr>
          <w:rFonts w:ascii="Times New Roman" w:hAnsi="Times New Roman" w:cs="Times New Roman"/>
          <w:sz w:val="28"/>
          <w:szCs w:val="28"/>
        </w:rPr>
        <w:t xml:space="preserve">района Ростовской области с правом решающего голоса  для обучения </w:t>
      </w:r>
      <w:r w:rsidR="00AC4670">
        <w:rPr>
          <w:rFonts w:ascii="Times New Roman" w:hAnsi="Times New Roman" w:cs="Times New Roman"/>
          <w:sz w:val="28"/>
          <w:szCs w:val="28"/>
        </w:rPr>
        <w:t>базовому</w:t>
      </w:r>
      <w:r w:rsidR="00AC4670" w:rsidRPr="00A12EB3">
        <w:rPr>
          <w:rFonts w:ascii="Times New Roman" w:hAnsi="Times New Roman" w:cs="Times New Roman"/>
          <w:sz w:val="28"/>
          <w:szCs w:val="28"/>
        </w:rPr>
        <w:t xml:space="preserve"> уровню </w:t>
      </w:r>
      <w:r w:rsidR="00AC4670">
        <w:rPr>
          <w:rFonts w:ascii="Times New Roman" w:hAnsi="Times New Roman" w:cs="Times New Roman"/>
          <w:sz w:val="28"/>
          <w:szCs w:val="28"/>
        </w:rPr>
        <w:t xml:space="preserve">обучения </w:t>
      </w:r>
      <w:r w:rsidR="00AC4670" w:rsidRPr="00A12EB3">
        <w:rPr>
          <w:rFonts w:ascii="Times New Roman" w:hAnsi="Times New Roman" w:cs="Times New Roman"/>
          <w:sz w:val="28"/>
          <w:szCs w:val="28"/>
        </w:rPr>
        <w:t>Программы</w:t>
      </w:r>
      <w:r w:rsidR="00AC4670">
        <w:rPr>
          <w:rFonts w:ascii="Times New Roman" w:hAnsi="Times New Roman" w:cs="Times New Roman"/>
          <w:sz w:val="28"/>
          <w:szCs w:val="28"/>
        </w:rPr>
        <w:t xml:space="preserve"> (</w:t>
      </w:r>
      <w:r w:rsidR="00AC4670" w:rsidRPr="00A12EB3">
        <w:rPr>
          <w:rFonts w:ascii="Times New Roman" w:hAnsi="Times New Roman" w:cs="Times New Roman"/>
          <w:sz w:val="28"/>
          <w:szCs w:val="28"/>
        </w:rPr>
        <w:t xml:space="preserve"> приложени</w:t>
      </w:r>
      <w:r w:rsidR="00AC4670">
        <w:rPr>
          <w:rFonts w:ascii="Times New Roman" w:hAnsi="Times New Roman" w:cs="Times New Roman"/>
          <w:sz w:val="28"/>
          <w:szCs w:val="28"/>
        </w:rPr>
        <w:t>е</w:t>
      </w:r>
      <w:r w:rsidR="00AC4670" w:rsidRPr="00A12EB3">
        <w:rPr>
          <w:rFonts w:ascii="Times New Roman" w:hAnsi="Times New Roman" w:cs="Times New Roman"/>
          <w:sz w:val="28"/>
          <w:szCs w:val="28"/>
        </w:rPr>
        <w:t xml:space="preserve"> </w:t>
      </w:r>
      <w:r w:rsidR="00AC4670">
        <w:rPr>
          <w:rFonts w:ascii="Times New Roman" w:hAnsi="Times New Roman" w:cs="Times New Roman"/>
          <w:sz w:val="28"/>
          <w:szCs w:val="28"/>
        </w:rPr>
        <w:t>1)</w:t>
      </w:r>
      <w:r w:rsidR="00AC4670" w:rsidRPr="00A12EB3">
        <w:rPr>
          <w:rFonts w:ascii="Times New Roman" w:hAnsi="Times New Roman" w:cs="Times New Roman"/>
          <w:sz w:val="28"/>
          <w:szCs w:val="28"/>
        </w:rPr>
        <w:t>.</w:t>
      </w:r>
    </w:p>
    <w:p w:rsidR="00A12EB3" w:rsidRDefault="00AC4670" w:rsidP="008C293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C293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2EB3" w:rsidRPr="00A12EB3">
        <w:rPr>
          <w:rFonts w:ascii="Times New Roman" w:hAnsi="Times New Roman" w:cs="Times New Roman"/>
          <w:sz w:val="28"/>
          <w:szCs w:val="28"/>
        </w:rPr>
        <w:t>Ут</w:t>
      </w:r>
      <w:r w:rsidR="00A12EB3">
        <w:rPr>
          <w:rFonts w:ascii="Times New Roman" w:hAnsi="Times New Roman" w:cs="Times New Roman"/>
          <w:sz w:val="28"/>
          <w:szCs w:val="28"/>
        </w:rPr>
        <w:t>ве</w:t>
      </w:r>
      <w:r w:rsidR="00A12EB3" w:rsidRPr="00A12EB3">
        <w:rPr>
          <w:rFonts w:ascii="Times New Roman" w:hAnsi="Times New Roman" w:cs="Times New Roman"/>
          <w:sz w:val="28"/>
          <w:szCs w:val="28"/>
        </w:rPr>
        <w:t xml:space="preserve">рдить График обучения членов участковых избирательных комиссий </w:t>
      </w:r>
      <w:r w:rsidR="008C293B">
        <w:rPr>
          <w:rFonts w:ascii="Times New Roman" w:hAnsi="Times New Roman" w:cs="Times New Roman"/>
          <w:sz w:val="28"/>
          <w:szCs w:val="28"/>
        </w:rPr>
        <w:t>Родионово-Несветайского</w:t>
      </w:r>
      <w:r w:rsidR="00A12EB3" w:rsidRPr="00A12EB3">
        <w:rPr>
          <w:rFonts w:ascii="Times New Roman" w:hAnsi="Times New Roman" w:cs="Times New Roman"/>
          <w:sz w:val="28"/>
          <w:szCs w:val="28"/>
        </w:rPr>
        <w:t xml:space="preserve"> района Ростовской области с правом </w:t>
      </w:r>
      <w:r w:rsidR="00A12EB3" w:rsidRPr="00A12EB3">
        <w:rPr>
          <w:rFonts w:ascii="Times New Roman" w:hAnsi="Times New Roman" w:cs="Times New Roman"/>
          <w:sz w:val="28"/>
          <w:szCs w:val="28"/>
        </w:rPr>
        <w:lastRenderedPageBreak/>
        <w:t xml:space="preserve">решающего голоса для обучения </w:t>
      </w:r>
      <w:r w:rsidR="00001FDA">
        <w:rPr>
          <w:rFonts w:ascii="Times New Roman" w:hAnsi="Times New Roman" w:cs="Times New Roman"/>
          <w:sz w:val="28"/>
          <w:szCs w:val="28"/>
        </w:rPr>
        <w:t>базовому</w:t>
      </w:r>
      <w:r w:rsidR="00A12EB3" w:rsidRPr="00A12EB3">
        <w:rPr>
          <w:rFonts w:ascii="Times New Roman" w:hAnsi="Times New Roman" w:cs="Times New Roman"/>
          <w:sz w:val="28"/>
          <w:szCs w:val="28"/>
        </w:rPr>
        <w:t xml:space="preserve"> уровню Программы</w:t>
      </w:r>
      <w:r w:rsidR="008C293B">
        <w:rPr>
          <w:rFonts w:ascii="Times New Roman" w:hAnsi="Times New Roman" w:cs="Times New Roman"/>
          <w:sz w:val="28"/>
          <w:szCs w:val="28"/>
        </w:rPr>
        <w:t xml:space="preserve"> (</w:t>
      </w:r>
      <w:r w:rsidR="00A12EB3" w:rsidRPr="00A12EB3">
        <w:rPr>
          <w:rFonts w:ascii="Times New Roman" w:hAnsi="Times New Roman" w:cs="Times New Roman"/>
          <w:sz w:val="28"/>
          <w:szCs w:val="28"/>
        </w:rPr>
        <w:t>приложени</w:t>
      </w:r>
      <w:r w:rsidR="008C293B">
        <w:rPr>
          <w:rFonts w:ascii="Times New Roman" w:hAnsi="Times New Roman" w:cs="Times New Roman"/>
          <w:sz w:val="28"/>
          <w:szCs w:val="28"/>
        </w:rPr>
        <w:t>е</w:t>
      </w:r>
      <w:r w:rsidR="00A12EB3" w:rsidRPr="00A12EB3">
        <w:rPr>
          <w:rFonts w:ascii="Times New Roman" w:hAnsi="Times New Roman" w:cs="Times New Roman"/>
          <w:sz w:val="28"/>
          <w:szCs w:val="28"/>
        </w:rPr>
        <w:t xml:space="preserve"> </w:t>
      </w:r>
      <w:r w:rsidR="00BF5071">
        <w:rPr>
          <w:rFonts w:ascii="Times New Roman" w:hAnsi="Times New Roman" w:cs="Times New Roman"/>
          <w:sz w:val="28"/>
          <w:szCs w:val="28"/>
        </w:rPr>
        <w:t>2</w:t>
      </w:r>
      <w:r w:rsidR="008C293B">
        <w:rPr>
          <w:rFonts w:ascii="Times New Roman" w:hAnsi="Times New Roman" w:cs="Times New Roman"/>
          <w:sz w:val="28"/>
          <w:szCs w:val="28"/>
        </w:rPr>
        <w:t>)</w:t>
      </w:r>
      <w:r w:rsidR="00A12EB3" w:rsidRPr="00A12EB3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12EB3" w:rsidRDefault="00AC4670" w:rsidP="008C293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C293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1044" w:rsidRPr="00A12EB3">
        <w:rPr>
          <w:rFonts w:ascii="Times New Roman" w:hAnsi="Times New Roman" w:cs="Times New Roman"/>
          <w:sz w:val="28"/>
          <w:szCs w:val="28"/>
        </w:rPr>
        <w:t xml:space="preserve">Разрешить председателю Территориальной избирательной комиссией </w:t>
      </w:r>
      <w:r w:rsidR="008C293B">
        <w:rPr>
          <w:rFonts w:ascii="Times New Roman" w:hAnsi="Times New Roman" w:cs="Times New Roman"/>
          <w:sz w:val="28"/>
          <w:szCs w:val="28"/>
        </w:rPr>
        <w:t>Родионово-Несветайского</w:t>
      </w:r>
      <w:r w:rsidR="00B91044" w:rsidRPr="00A12EB3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8C293B">
        <w:rPr>
          <w:rFonts w:ascii="Times New Roman" w:hAnsi="Times New Roman" w:cs="Times New Roman"/>
          <w:sz w:val="28"/>
          <w:szCs w:val="28"/>
        </w:rPr>
        <w:t>М.В.Золотухиной</w:t>
      </w:r>
      <w:r w:rsidR="00B91044" w:rsidRPr="00A12EB3">
        <w:rPr>
          <w:rFonts w:ascii="Times New Roman" w:hAnsi="Times New Roman" w:cs="Times New Roman"/>
          <w:sz w:val="28"/>
          <w:szCs w:val="28"/>
        </w:rPr>
        <w:t xml:space="preserve">  в случае возникновения соответствующих обстоятельств вносить изменения в график обучения и  персональный состав групп на обучение.</w:t>
      </w:r>
      <w:r w:rsidR="00A12EB3" w:rsidRPr="00A12E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1044" w:rsidRPr="00A12EB3" w:rsidRDefault="00AC4670" w:rsidP="008C293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C293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1044" w:rsidRPr="00A12EB3">
        <w:rPr>
          <w:rFonts w:ascii="Times New Roman" w:hAnsi="Times New Roman" w:cs="Times New Roman"/>
          <w:sz w:val="28"/>
          <w:szCs w:val="28"/>
        </w:rPr>
        <w:t xml:space="preserve">Возложить контроль за исполнением настоящего постановления на </w:t>
      </w:r>
      <w:r w:rsidR="008C293B">
        <w:rPr>
          <w:rFonts w:ascii="Times New Roman" w:hAnsi="Times New Roman" w:cs="Times New Roman"/>
          <w:sz w:val="28"/>
          <w:szCs w:val="28"/>
        </w:rPr>
        <w:t>заместителя председателя</w:t>
      </w:r>
      <w:r w:rsidR="00B91044" w:rsidRPr="00A12EB3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 w:rsidR="008C293B">
        <w:rPr>
          <w:rFonts w:ascii="Times New Roman" w:hAnsi="Times New Roman" w:cs="Times New Roman"/>
          <w:sz w:val="28"/>
          <w:szCs w:val="28"/>
        </w:rPr>
        <w:t xml:space="preserve">Родионово-Несветайского района </w:t>
      </w:r>
      <w:r w:rsidR="00B91044" w:rsidRPr="00A12EB3">
        <w:rPr>
          <w:rFonts w:ascii="Times New Roman" w:hAnsi="Times New Roman" w:cs="Times New Roman"/>
          <w:sz w:val="28"/>
          <w:szCs w:val="28"/>
        </w:rPr>
        <w:t xml:space="preserve"> Ростовской области  </w:t>
      </w:r>
      <w:r w:rsidR="008C293B">
        <w:rPr>
          <w:rFonts w:ascii="Times New Roman" w:hAnsi="Times New Roman" w:cs="Times New Roman"/>
          <w:sz w:val="28"/>
          <w:szCs w:val="28"/>
        </w:rPr>
        <w:t>В.Н.Моспан</w:t>
      </w:r>
      <w:r w:rsidR="00B91044" w:rsidRPr="00A12EB3">
        <w:rPr>
          <w:rFonts w:ascii="Times New Roman" w:hAnsi="Times New Roman" w:cs="Times New Roman"/>
          <w:sz w:val="28"/>
          <w:szCs w:val="28"/>
        </w:rPr>
        <w:t>.</w:t>
      </w:r>
    </w:p>
    <w:p w:rsidR="00B91044" w:rsidRPr="00B91044" w:rsidRDefault="00B91044" w:rsidP="00937774">
      <w:pPr>
        <w:tabs>
          <w:tab w:val="left" w:pos="7371"/>
        </w:tabs>
        <w:spacing w:line="360" w:lineRule="auto"/>
        <w:ind w:left="709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B91044" w:rsidRPr="00B91044" w:rsidRDefault="00B91044" w:rsidP="00B91044">
      <w:pPr>
        <w:tabs>
          <w:tab w:val="left" w:pos="7371"/>
        </w:tabs>
        <w:ind w:left="709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B91044" w:rsidRPr="00B91044" w:rsidRDefault="00B91044" w:rsidP="00B91044">
      <w:pPr>
        <w:tabs>
          <w:tab w:val="left" w:pos="7080"/>
        </w:tabs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B91044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B91044">
        <w:rPr>
          <w:rFonts w:ascii="Times New Roman" w:hAnsi="Times New Roman" w:cs="Times New Roman"/>
          <w:sz w:val="28"/>
          <w:szCs w:val="28"/>
        </w:rPr>
        <w:tab/>
      </w:r>
      <w:r w:rsidR="008C293B">
        <w:rPr>
          <w:rFonts w:ascii="Times New Roman" w:hAnsi="Times New Roman" w:cs="Times New Roman"/>
          <w:sz w:val="28"/>
          <w:szCs w:val="28"/>
        </w:rPr>
        <w:t>М.В.Золотухина</w:t>
      </w:r>
    </w:p>
    <w:p w:rsidR="00B91044" w:rsidRPr="00B91044" w:rsidRDefault="00B91044" w:rsidP="00B91044">
      <w:pPr>
        <w:tabs>
          <w:tab w:val="left" w:pos="7371"/>
        </w:tabs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6C4F9C" w:rsidRDefault="00B91044" w:rsidP="00EE227A">
      <w:pPr>
        <w:tabs>
          <w:tab w:val="left" w:pos="6946"/>
        </w:tabs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B91044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B91044">
        <w:rPr>
          <w:rFonts w:ascii="Times New Roman" w:hAnsi="Times New Roman" w:cs="Times New Roman"/>
          <w:sz w:val="28"/>
          <w:szCs w:val="28"/>
        </w:rPr>
        <w:tab/>
      </w:r>
      <w:r w:rsidRPr="00B91044">
        <w:rPr>
          <w:rFonts w:ascii="Times New Roman" w:hAnsi="Times New Roman" w:cs="Times New Roman"/>
          <w:sz w:val="28"/>
          <w:szCs w:val="28"/>
        </w:rPr>
        <w:tab/>
      </w:r>
      <w:r w:rsidR="00EE227A">
        <w:rPr>
          <w:rFonts w:ascii="Times New Roman" w:hAnsi="Times New Roman" w:cs="Times New Roman"/>
          <w:sz w:val="28"/>
          <w:szCs w:val="28"/>
        </w:rPr>
        <w:t>О.В.Колякова</w:t>
      </w:r>
    </w:p>
    <w:sectPr w:rsidR="006C4F9C" w:rsidSect="004E41CA">
      <w:headerReference w:type="even" r:id="rId9"/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4589" w:rsidRDefault="004F4589" w:rsidP="00982D3F">
      <w:pPr>
        <w:spacing w:after="0" w:line="240" w:lineRule="auto"/>
      </w:pPr>
      <w:r>
        <w:separator/>
      </w:r>
    </w:p>
  </w:endnote>
  <w:endnote w:type="continuationSeparator" w:id="1">
    <w:p w:rsidR="004F4589" w:rsidRDefault="004F4589" w:rsidP="00982D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4589" w:rsidRDefault="004F4589" w:rsidP="00982D3F">
      <w:pPr>
        <w:spacing w:after="0" w:line="240" w:lineRule="auto"/>
      </w:pPr>
      <w:r>
        <w:separator/>
      </w:r>
    </w:p>
  </w:footnote>
  <w:footnote w:type="continuationSeparator" w:id="1">
    <w:p w:rsidR="004F4589" w:rsidRDefault="004F4589" w:rsidP="00982D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93B" w:rsidRDefault="00B06D1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8C293B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8C293B" w:rsidRDefault="008C293B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4231537"/>
      <w:docPartObj>
        <w:docPartGallery w:val="Page Numbers (Top of Page)"/>
        <w:docPartUnique/>
      </w:docPartObj>
    </w:sdtPr>
    <w:sdtContent>
      <w:p w:rsidR="003917B3" w:rsidRDefault="00B06D16">
        <w:pPr>
          <w:pStyle w:val="a7"/>
          <w:jc w:val="center"/>
        </w:pPr>
        <w:fldSimple w:instr=" PAGE   \* MERGEFORMAT ">
          <w:r w:rsidR="00EE227A">
            <w:rPr>
              <w:noProof/>
            </w:rPr>
            <w:t>2</w:t>
          </w:r>
        </w:fldSimple>
      </w:p>
    </w:sdtContent>
  </w:sdt>
  <w:p w:rsidR="008C293B" w:rsidRDefault="008C293B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pStyle w:val="1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2">
    <w:nsid w:val="03C83E08"/>
    <w:multiLevelType w:val="hybridMultilevel"/>
    <w:tmpl w:val="A7D89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0D1487"/>
    <w:multiLevelType w:val="hybridMultilevel"/>
    <w:tmpl w:val="5D4EDB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B30099B"/>
    <w:multiLevelType w:val="hybridMultilevel"/>
    <w:tmpl w:val="A7D89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676997"/>
    <w:multiLevelType w:val="hybridMultilevel"/>
    <w:tmpl w:val="4D16AEE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>
    <w:nsid w:val="32F520C6"/>
    <w:multiLevelType w:val="hybridMultilevel"/>
    <w:tmpl w:val="A7D89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3D6966"/>
    <w:multiLevelType w:val="hybridMultilevel"/>
    <w:tmpl w:val="4D16AEE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090646"/>
    <w:multiLevelType w:val="hybridMultilevel"/>
    <w:tmpl w:val="4D16AEE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FF2ADF"/>
    <w:multiLevelType w:val="hybridMultilevel"/>
    <w:tmpl w:val="4D16AEE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0">
    <w:nsid w:val="6D8D7EFC"/>
    <w:multiLevelType w:val="hybridMultilevel"/>
    <w:tmpl w:val="A7D89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6F7F0C"/>
    <w:multiLevelType w:val="hybridMultilevel"/>
    <w:tmpl w:val="A7D89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1124A5"/>
    <w:multiLevelType w:val="hybridMultilevel"/>
    <w:tmpl w:val="4D16AEE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3">
    <w:nsid w:val="7C9A7155"/>
    <w:multiLevelType w:val="hybridMultilevel"/>
    <w:tmpl w:val="5D4EDB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F8A14C2"/>
    <w:multiLevelType w:val="hybridMultilevel"/>
    <w:tmpl w:val="A7D89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11"/>
  </w:num>
  <w:num w:numId="4">
    <w:abstractNumId w:val="14"/>
  </w:num>
  <w:num w:numId="5">
    <w:abstractNumId w:val="2"/>
  </w:num>
  <w:num w:numId="6">
    <w:abstractNumId w:val="10"/>
  </w:num>
  <w:num w:numId="7">
    <w:abstractNumId w:val="3"/>
  </w:num>
  <w:num w:numId="8">
    <w:abstractNumId w:val="4"/>
  </w:num>
  <w:num w:numId="9">
    <w:abstractNumId w:val="6"/>
  </w:num>
  <w:num w:numId="10">
    <w:abstractNumId w:val="13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9"/>
  </w:num>
  <w:num w:numId="14">
    <w:abstractNumId w:val="5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81DFB"/>
    <w:rsid w:val="00001FDA"/>
    <w:rsid w:val="0005788B"/>
    <w:rsid w:val="000A0CC0"/>
    <w:rsid w:val="000B7AB2"/>
    <w:rsid w:val="001378A7"/>
    <w:rsid w:val="00143550"/>
    <w:rsid w:val="00162197"/>
    <w:rsid w:val="001E6DD2"/>
    <w:rsid w:val="001F1A60"/>
    <w:rsid w:val="001F7533"/>
    <w:rsid w:val="00217B40"/>
    <w:rsid w:val="00245DC0"/>
    <w:rsid w:val="00347AE3"/>
    <w:rsid w:val="003917B3"/>
    <w:rsid w:val="003D2EBC"/>
    <w:rsid w:val="003E7D6A"/>
    <w:rsid w:val="004037D5"/>
    <w:rsid w:val="00430FD2"/>
    <w:rsid w:val="0046039F"/>
    <w:rsid w:val="0046410D"/>
    <w:rsid w:val="004813F5"/>
    <w:rsid w:val="004E41CA"/>
    <w:rsid w:val="004F4589"/>
    <w:rsid w:val="005157BA"/>
    <w:rsid w:val="00527753"/>
    <w:rsid w:val="005C1A26"/>
    <w:rsid w:val="005E36AA"/>
    <w:rsid w:val="0062440F"/>
    <w:rsid w:val="00646536"/>
    <w:rsid w:val="006562A4"/>
    <w:rsid w:val="00685CB7"/>
    <w:rsid w:val="006A4C26"/>
    <w:rsid w:val="006A7142"/>
    <w:rsid w:val="006C42B1"/>
    <w:rsid w:val="006C4F9C"/>
    <w:rsid w:val="00726BB6"/>
    <w:rsid w:val="007A2B3E"/>
    <w:rsid w:val="007A75CC"/>
    <w:rsid w:val="00833295"/>
    <w:rsid w:val="008C293B"/>
    <w:rsid w:val="008E3C43"/>
    <w:rsid w:val="00900F3E"/>
    <w:rsid w:val="00937774"/>
    <w:rsid w:val="009471C1"/>
    <w:rsid w:val="00952534"/>
    <w:rsid w:val="00982D3F"/>
    <w:rsid w:val="0098676C"/>
    <w:rsid w:val="009F7E22"/>
    <w:rsid w:val="00A12EB3"/>
    <w:rsid w:val="00A427D1"/>
    <w:rsid w:val="00A570B1"/>
    <w:rsid w:val="00AC4670"/>
    <w:rsid w:val="00AC5F6F"/>
    <w:rsid w:val="00AF7E29"/>
    <w:rsid w:val="00B058F2"/>
    <w:rsid w:val="00B06D16"/>
    <w:rsid w:val="00B73EB7"/>
    <w:rsid w:val="00B81DFB"/>
    <w:rsid w:val="00B91044"/>
    <w:rsid w:val="00B91101"/>
    <w:rsid w:val="00BF5071"/>
    <w:rsid w:val="00CA5255"/>
    <w:rsid w:val="00CF67C6"/>
    <w:rsid w:val="00D05493"/>
    <w:rsid w:val="00D31C85"/>
    <w:rsid w:val="00D54D31"/>
    <w:rsid w:val="00D62A70"/>
    <w:rsid w:val="00DE5A62"/>
    <w:rsid w:val="00EE227A"/>
    <w:rsid w:val="00EF562A"/>
    <w:rsid w:val="00F01478"/>
    <w:rsid w:val="00F23751"/>
    <w:rsid w:val="00F342D3"/>
    <w:rsid w:val="00F414C0"/>
    <w:rsid w:val="00F56D8E"/>
    <w:rsid w:val="00F8143B"/>
    <w:rsid w:val="00FB22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1CA"/>
  </w:style>
  <w:style w:type="paragraph" w:styleId="1">
    <w:name w:val="heading 1"/>
    <w:basedOn w:val="a"/>
    <w:next w:val="a"/>
    <w:link w:val="10"/>
    <w:qFormat/>
    <w:rsid w:val="003E7D6A"/>
    <w:pPr>
      <w:keepNext/>
      <w:numPr>
        <w:numId w:val="2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1D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3E7D6A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3E7D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7D6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E7D6A"/>
    <w:pPr>
      <w:ind w:left="720"/>
      <w:contextualSpacing/>
    </w:pPr>
  </w:style>
  <w:style w:type="paragraph" w:styleId="a7">
    <w:name w:val="header"/>
    <w:basedOn w:val="a"/>
    <w:link w:val="a8"/>
    <w:uiPriority w:val="99"/>
    <w:rsid w:val="00B9104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B91044"/>
    <w:rPr>
      <w:rFonts w:ascii="Times New Roman" w:eastAsia="Times New Roman" w:hAnsi="Times New Roman" w:cs="Times New Roman"/>
      <w:sz w:val="24"/>
      <w:szCs w:val="24"/>
    </w:rPr>
  </w:style>
  <w:style w:type="character" w:styleId="a9">
    <w:name w:val="page number"/>
    <w:rsid w:val="00B91044"/>
    <w:rPr>
      <w:rFonts w:cs="Times New Roman"/>
    </w:rPr>
  </w:style>
  <w:style w:type="paragraph" w:styleId="aa">
    <w:name w:val="footer"/>
    <w:basedOn w:val="a"/>
    <w:link w:val="ab"/>
    <w:uiPriority w:val="99"/>
    <w:semiHidden/>
    <w:unhideWhenUsed/>
    <w:rsid w:val="005C1A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C1A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40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986702-AD36-4D60-84C8-657BE2132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3</cp:revision>
  <cp:lastPrinted>2019-12-02T05:33:00Z</cp:lastPrinted>
  <dcterms:created xsi:type="dcterms:W3CDTF">2019-12-02T05:33:00Z</dcterms:created>
  <dcterms:modified xsi:type="dcterms:W3CDTF">2019-12-02T06:18:00Z</dcterms:modified>
</cp:coreProperties>
</file>