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9D" w:rsidRDefault="00734C9D" w:rsidP="00734C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C9D" w:rsidRDefault="00734C9D" w:rsidP="00734C9D">
      <w:pPr>
        <w:jc w:val="center"/>
        <w:rPr>
          <w:sz w:val="28"/>
          <w:szCs w:val="28"/>
        </w:rPr>
      </w:pPr>
    </w:p>
    <w:p w:rsidR="00734C9D" w:rsidRDefault="00734C9D" w:rsidP="00734C9D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734C9D" w:rsidRDefault="00734C9D" w:rsidP="00734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РОДИОНОВО-НЕСВЕТАЙСКОГО РАЙОНА</w:t>
      </w:r>
    </w:p>
    <w:p w:rsidR="00734C9D" w:rsidRDefault="00734C9D" w:rsidP="00734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734C9D" w:rsidRDefault="00734C9D" w:rsidP="00734C9D">
      <w:pPr>
        <w:tabs>
          <w:tab w:val="left" w:pos="750"/>
          <w:tab w:val="left" w:pos="900"/>
        </w:tabs>
        <w:rPr>
          <w:sz w:val="20"/>
          <w:szCs w:val="28"/>
        </w:rPr>
      </w:pPr>
    </w:p>
    <w:p w:rsidR="00734C9D" w:rsidRDefault="00734C9D" w:rsidP="00734C9D">
      <w:pPr>
        <w:tabs>
          <w:tab w:val="left" w:pos="75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B799C" w:rsidRDefault="007B799C" w:rsidP="00734C9D">
      <w:pPr>
        <w:tabs>
          <w:tab w:val="left" w:pos="750"/>
          <w:tab w:val="left" w:pos="900"/>
        </w:tabs>
        <w:jc w:val="center"/>
        <w:rPr>
          <w:b/>
          <w:sz w:val="28"/>
          <w:szCs w:val="28"/>
        </w:rPr>
      </w:pPr>
    </w:p>
    <w:p w:rsidR="00830DD6" w:rsidRDefault="00830DD6" w:rsidP="00734C9D">
      <w:pPr>
        <w:tabs>
          <w:tab w:val="left" w:pos="750"/>
          <w:tab w:val="left" w:pos="900"/>
        </w:tabs>
        <w:jc w:val="center"/>
        <w:rPr>
          <w:b/>
          <w:sz w:val="28"/>
          <w:szCs w:val="28"/>
        </w:rPr>
      </w:pPr>
    </w:p>
    <w:p w:rsidR="00703621" w:rsidRDefault="003E038F" w:rsidP="009C7705">
      <w:pPr>
        <w:tabs>
          <w:tab w:val="left" w:pos="75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7652">
        <w:rPr>
          <w:sz w:val="28"/>
          <w:szCs w:val="28"/>
        </w:rPr>
        <w:t xml:space="preserve"> </w:t>
      </w:r>
      <w:r w:rsidR="00830DD6">
        <w:rPr>
          <w:sz w:val="28"/>
          <w:szCs w:val="28"/>
        </w:rPr>
        <w:t>27 июня</w:t>
      </w:r>
      <w:r w:rsidR="008518FE">
        <w:rPr>
          <w:sz w:val="28"/>
          <w:szCs w:val="28"/>
        </w:rPr>
        <w:t xml:space="preserve"> </w:t>
      </w:r>
      <w:r w:rsidR="00EC08CD">
        <w:rPr>
          <w:sz w:val="28"/>
          <w:szCs w:val="28"/>
        </w:rPr>
        <w:t>201</w:t>
      </w:r>
      <w:r w:rsidR="00383AF3">
        <w:rPr>
          <w:sz w:val="28"/>
          <w:szCs w:val="28"/>
        </w:rPr>
        <w:t>8</w:t>
      </w:r>
      <w:r w:rsidR="00EC08CD">
        <w:rPr>
          <w:sz w:val="28"/>
          <w:szCs w:val="28"/>
        </w:rPr>
        <w:t xml:space="preserve"> г.                                                                     </w:t>
      </w:r>
      <w:r w:rsidR="007B799C">
        <w:rPr>
          <w:sz w:val="28"/>
          <w:szCs w:val="28"/>
        </w:rPr>
        <w:t xml:space="preserve">   </w:t>
      </w:r>
      <w:r w:rsidR="00830DD6">
        <w:rPr>
          <w:sz w:val="28"/>
          <w:szCs w:val="28"/>
        </w:rPr>
        <w:t xml:space="preserve">      </w:t>
      </w:r>
      <w:r w:rsidR="007B799C">
        <w:rPr>
          <w:sz w:val="28"/>
          <w:szCs w:val="28"/>
        </w:rPr>
        <w:t xml:space="preserve">     </w:t>
      </w:r>
      <w:r w:rsidR="007A5485">
        <w:rPr>
          <w:sz w:val="28"/>
          <w:szCs w:val="28"/>
        </w:rPr>
        <w:t xml:space="preserve">          </w:t>
      </w:r>
      <w:r w:rsidR="00EC08CD">
        <w:rPr>
          <w:sz w:val="28"/>
          <w:szCs w:val="28"/>
        </w:rPr>
        <w:t xml:space="preserve"> № </w:t>
      </w:r>
      <w:r w:rsidR="009C7705">
        <w:rPr>
          <w:sz w:val="28"/>
          <w:szCs w:val="28"/>
        </w:rPr>
        <w:t>83-7</w:t>
      </w:r>
    </w:p>
    <w:p w:rsidR="00EC08CD" w:rsidRDefault="007B799C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Родионово-Несветайская</w:t>
      </w:r>
    </w:p>
    <w:p w:rsidR="007B799C" w:rsidRDefault="007B799C" w:rsidP="00830DD6">
      <w:pPr>
        <w:spacing w:line="360" w:lineRule="auto"/>
        <w:jc w:val="center"/>
        <w:rPr>
          <w:sz w:val="28"/>
          <w:szCs w:val="28"/>
        </w:rPr>
      </w:pPr>
    </w:p>
    <w:p w:rsidR="00703621" w:rsidRDefault="006B7E5C" w:rsidP="001B4F62">
      <w:pPr>
        <w:tabs>
          <w:tab w:val="left" w:pos="2520"/>
          <w:tab w:val="left" w:pos="7200"/>
        </w:tabs>
        <w:ind w:left="1800" w:right="13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974AA">
        <w:rPr>
          <w:b/>
          <w:sz w:val="28"/>
          <w:szCs w:val="28"/>
        </w:rPr>
        <w:t xml:space="preserve"> назначении</w:t>
      </w:r>
      <w:r w:rsidR="001061EA">
        <w:rPr>
          <w:b/>
          <w:sz w:val="28"/>
          <w:szCs w:val="28"/>
        </w:rPr>
        <w:t xml:space="preserve"> член</w:t>
      </w:r>
      <w:r w:rsidR="009C770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участков</w:t>
      </w:r>
      <w:r w:rsidR="009C7705">
        <w:rPr>
          <w:b/>
          <w:sz w:val="28"/>
          <w:szCs w:val="28"/>
        </w:rPr>
        <w:t>ой</w:t>
      </w:r>
      <w:r w:rsidR="002974AA">
        <w:rPr>
          <w:b/>
          <w:sz w:val="28"/>
          <w:szCs w:val="28"/>
        </w:rPr>
        <w:t xml:space="preserve">  избирательн</w:t>
      </w:r>
      <w:r w:rsidR="009C7705">
        <w:rPr>
          <w:b/>
          <w:sz w:val="28"/>
          <w:szCs w:val="28"/>
        </w:rPr>
        <w:t>ой</w:t>
      </w:r>
      <w:r w:rsidR="00297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</w:t>
      </w:r>
      <w:r w:rsidR="009C770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избирательн</w:t>
      </w:r>
      <w:r w:rsidR="009C7705">
        <w:rPr>
          <w:b/>
          <w:sz w:val="28"/>
          <w:szCs w:val="28"/>
        </w:rPr>
        <w:t>ого</w:t>
      </w:r>
      <w:r w:rsidR="00055F9F">
        <w:rPr>
          <w:b/>
          <w:sz w:val="28"/>
          <w:szCs w:val="28"/>
        </w:rPr>
        <w:t xml:space="preserve"> </w:t>
      </w:r>
      <w:r w:rsidR="002974AA">
        <w:rPr>
          <w:b/>
          <w:sz w:val="28"/>
          <w:szCs w:val="28"/>
        </w:rPr>
        <w:t>участк</w:t>
      </w:r>
      <w:r w:rsidR="009C7705">
        <w:rPr>
          <w:b/>
          <w:sz w:val="28"/>
          <w:szCs w:val="28"/>
        </w:rPr>
        <w:t>а</w:t>
      </w:r>
      <w:r w:rsidR="00297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C7705">
        <w:rPr>
          <w:b/>
          <w:sz w:val="28"/>
          <w:szCs w:val="28"/>
        </w:rPr>
        <w:t xml:space="preserve">№ </w:t>
      </w:r>
      <w:r w:rsidR="0064527F">
        <w:rPr>
          <w:b/>
          <w:sz w:val="28"/>
          <w:szCs w:val="28"/>
        </w:rPr>
        <w:t xml:space="preserve"> 1678</w:t>
      </w:r>
      <w:r>
        <w:rPr>
          <w:b/>
          <w:sz w:val="28"/>
          <w:szCs w:val="28"/>
        </w:rPr>
        <w:t xml:space="preserve"> </w:t>
      </w:r>
      <w:r w:rsidR="004005FE">
        <w:rPr>
          <w:b/>
          <w:sz w:val="28"/>
          <w:szCs w:val="28"/>
        </w:rPr>
        <w:t xml:space="preserve"> </w:t>
      </w:r>
      <w:r w:rsidR="002974AA">
        <w:rPr>
          <w:b/>
          <w:sz w:val="28"/>
          <w:szCs w:val="28"/>
        </w:rPr>
        <w:t xml:space="preserve">с правом решающего голоса вместо </w:t>
      </w:r>
      <w:proofErr w:type="gramStart"/>
      <w:r w:rsidR="002974AA">
        <w:rPr>
          <w:b/>
          <w:sz w:val="28"/>
          <w:szCs w:val="28"/>
        </w:rPr>
        <w:t>выбывш</w:t>
      </w:r>
      <w:r w:rsidR="00574553">
        <w:rPr>
          <w:b/>
          <w:sz w:val="28"/>
          <w:szCs w:val="28"/>
        </w:rPr>
        <w:t>их</w:t>
      </w:r>
      <w:proofErr w:type="gramEnd"/>
    </w:p>
    <w:p w:rsidR="002974AA" w:rsidRDefault="002974AA" w:rsidP="001B4F62">
      <w:pPr>
        <w:tabs>
          <w:tab w:val="left" w:pos="2520"/>
          <w:tab w:val="left" w:pos="7200"/>
        </w:tabs>
        <w:ind w:left="1800" w:right="1331"/>
        <w:jc w:val="both"/>
        <w:rPr>
          <w:sz w:val="20"/>
        </w:rPr>
      </w:pPr>
    </w:p>
    <w:p w:rsidR="00EC08CD" w:rsidRDefault="00EC08CD">
      <w:pPr>
        <w:tabs>
          <w:tab w:val="left" w:pos="2520"/>
          <w:tab w:val="left" w:pos="3960"/>
        </w:tabs>
        <w:ind w:right="5111"/>
        <w:rPr>
          <w:sz w:val="20"/>
        </w:rPr>
      </w:pPr>
    </w:p>
    <w:p w:rsidR="00055F9F" w:rsidRDefault="00055F9F">
      <w:pPr>
        <w:tabs>
          <w:tab w:val="left" w:pos="2520"/>
          <w:tab w:val="left" w:pos="3960"/>
        </w:tabs>
        <w:ind w:right="5111"/>
        <w:rPr>
          <w:sz w:val="20"/>
        </w:rPr>
      </w:pPr>
    </w:p>
    <w:p w:rsidR="00AB5BF5" w:rsidRDefault="00AC2894" w:rsidP="00EC08CD">
      <w:pPr>
        <w:spacing w:line="360" w:lineRule="auto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8CD">
        <w:rPr>
          <w:sz w:val="28"/>
          <w:szCs w:val="28"/>
        </w:rPr>
        <w:t xml:space="preserve"> </w:t>
      </w:r>
      <w:proofErr w:type="gramStart"/>
      <w:r w:rsidR="00EC08CD">
        <w:rPr>
          <w:sz w:val="28"/>
          <w:szCs w:val="28"/>
        </w:rPr>
        <w:t xml:space="preserve">В </w:t>
      </w:r>
      <w:r w:rsidR="0083349C">
        <w:rPr>
          <w:sz w:val="28"/>
          <w:szCs w:val="28"/>
        </w:rPr>
        <w:t xml:space="preserve">связи с </w:t>
      </w:r>
      <w:r w:rsidR="002974AA">
        <w:rPr>
          <w:sz w:val="28"/>
          <w:szCs w:val="28"/>
        </w:rPr>
        <w:t xml:space="preserve">досрочным прекращением полномочий </w:t>
      </w:r>
      <w:r w:rsidR="0083349C">
        <w:rPr>
          <w:sz w:val="28"/>
          <w:szCs w:val="28"/>
        </w:rPr>
        <w:t xml:space="preserve"> член</w:t>
      </w:r>
      <w:r w:rsidR="009C7705">
        <w:rPr>
          <w:sz w:val="28"/>
          <w:szCs w:val="28"/>
        </w:rPr>
        <w:t>а</w:t>
      </w:r>
      <w:r w:rsidR="0083349C">
        <w:rPr>
          <w:sz w:val="28"/>
          <w:szCs w:val="28"/>
        </w:rPr>
        <w:t xml:space="preserve"> участков</w:t>
      </w:r>
      <w:r w:rsidR="009C7705">
        <w:rPr>
          <w:sz w:val="28"/>
          <w:szCs w:val="28"/>
        </w:rPr>
        <w:t>ой</w:t>
      </w:r>
      <w:r w:rsidR="0083349C">
        <w:rPr>
          <w:sz w:val="28"/>
          <w:szCs w:val="28"/>
        </w:rPr>
        <w:t xml:space="preserve"> </w:t>
      </w:r>
      <w:r w:rsidR="002974AA">
        <w:rPr>
          <w:sz w:val="28"/>
          <w:szCs w:val="28"/>
        </w:rPr>
        <w:t>избирательн</w:t>
      </w:r>
      <w:r w:rsidR="009C7705">
        <w:rPr>
          <w:sz w:val="28"/>
          <w:szCs w:val="28"/>
        </w:rPr>
        <w:t xml:space="preserve">ой </w:t>
      </w:r>
      <w:r w:rsidR="002974AA">
        <w:rPr>
          <w:sz w:val="28"/>
          <w:szCs w:val="28"/>
        </w:rPr>
        <w:t xml:space="preserve"> комисси</w:t>
      </w:r>
      <w:r w:rsidR="009C7705">
        <w:rPr>
          <w:sz w:val="28"/>
          <w:szCs w:val="28"/>
        </w:rPr>
        <w:t>и</w:t>
      </w:r>
      <w:r w:rsidR="002974AA">
        <w:rPr>
          <w:sz w:val="28"/>
          <w:szCs w:val="28"/>
        </w:rPr>
        <w:t xml:space="preserve"> </w:t>
      </w:r>
      <w:r w:rsidR="0083349C">
        <w:rPr>
          <w:sz w:val="28"/>
          <w:szCs w:val="28"/>
        </w:rPr>
        <w:t xml:space="preserve"> избирательн</w:t>
      </w:r>
      <w:r w:rsidR="009C7705">
        <w:rPr>
          <w:sz w:val="28"/>
          <w:szCs w:val="28"/>
        </w:rPr>
        <w:t xml:space="preserve">ого </w:t>
      </w:r>
      <w:r w:rsidR="0083349C">
        <w:rPr>
          <w:sz w:val="28"/>
          <w:szCs w:val="28"/>
        </w:rPr>
        <w:t xml:space="preserve"> участк</w:t>
      </w:r>
      <w:r w:rsidR="009C7705">
        <w:rPr>
          <w:sz w:val="28"/>
          <w:szCs w:val="28"/>
        </w:rPr>
        <w:t xml:space="preserve">а </w:t>
      </w:r>
      <w:r w:rsidR="00A17652" w:rsidRPr="00A17652">
        <w:rPr>
          <w:sz w:val="28"/>
          <w:szCs w:val="28"/>
        </w:rPr>
        <w:t xml:space="preserve"> № 167</w:t>
      </w:r>
      <w:r w:rsidR="009C7705">
        <w:rPr>
          <w:sz w:val="28"/>
          <w:szCs w:val="28"/>
        </w:rPr>
        <w:t>8</w:t>
      </w:r>
      <w:r w:rsidR="00A17652">
        <w:rPr>
          <w:b/>
          <w:sz w:val="28"/>
          <w:szCs w:val="28"/>
        </w:rPr>
        <w:t xml:space="preserve">  </w:t>
      </w:r>
      <w:r w:rsidR="0083349C">
        <w:rPr>
          <w:sz w:val="28"/>
          <w:szCs w:val="28"/>
        </w:rPr>
        <w:t xml:space="preserve">  </w:t>
      </w:r>
      <w:r w:rsidR="002974AA">
        <w:rPr>
          <w:sz w:val="28"/>
          <w:szCs w:val="28"/>
        </w:rPr>
        <w:t>с правом решающего голоса</w:t>
      </w:r>
      <w:r w:rsidR="003D1867">
        <w:rPr>
          <w:sz w:val="28"/>
          <w:szCs w:val="28"/>
        </w:rPr>
        <w:t xml:space="preserve"> </w:t>
      </w:r>
      <w:r w:rsidR="002974AA">
        <w:rPr>
          <w:sz w:val="28"/>
          <w:szCs w:val="28"/>
        </w:rPr>
        <w:t>(постановлени</w:t>
      </w:r>
      <w:r w:rsidR="009C7705">
        <w:rPr>
          <w:sz w:val="28"/>
          <w:szCs w:val="28"/>
        </w:rPr>
        <w:t xml:space="preserve">е </w:t>
      </w:r>
      <w:r w:rsidR="00E82741">
        <w:rPr>
          <w:sz w:val="28"/>
          <w:szCs w:val="28"/>
        </w:rPr>
        <w:t xml:space="preserve"> от</w:t>
      </w:r>
      <w:r w:rsidR="00AC3EA2">
        <w:rPr>
          <w:sz w:val="28"/>
          <w:szCs w:val="28"/>
        </w:rPr>
        <w:t xml:space="preserve"> </w:t>
      </w:r>
      <w:r w:rsidR="00E82741">
        <w:rPr>
          <w:sz w:val="28"/>
          <w:szCs w:val="28"/>
        </w:rPr>
        <w:t xml:space="preserve"> </w:t>
      </w:r>
      <w:r w:rsidR="00830DD6">
        <w:rPr>
          <w:sz w:val="28"/>
          <w:szCs w:val="28"/>
        </w:rPr>
        <w:t>27 июня</w:t>
      </w:r>
      <w:r w:rsidR="00A17652">
        <w:rPr>
          <w:sz w:val="28"/>
          <w:szCs w:val="28"/>
        </w:rPr>
        <w:t xml:space="preserve"> 201</w:t>
      </w:r>
      <w:r w:rsidR="00C8458F">
        <w:rPr>
          <w:sz w:val="28"/>
          <w:szCs w:val="28"/>
        </w:rPr>
        <w:t>8</w:t>
      </w:r>
      <w:r w:rsidR="009C7705">
        <w:rPr>
          <w:sz w:val="28"/>
          <w:szCs w:val="28"/>
        </w:rPr>
        <w:t xml:space="preserve"> г. </w:t>
      </w:r>
      <w:r w:rsidR="00E82741">
        <w:rPr>
          <w:sz w:val="28"/>
          <w:szCs w:val="28"/>
        </w:rPr>
        <w:t xml:space="preserve"> № </w:t>
      </w:r>
      <w:r w:rsidR="009C7705">
        <w:rPr>
          <w:sz w:val="28"/>
          <w:szCs w:val="28"/>
        </w:rPr>
        <w:t>83-6</w:t>
      </w:r>
      <w:r w:rsidR="002974AA">
        <w:rPr>
          <w:sz w:val="28"/>
          <w:szCs w:val="28"/>
        </w:rPr>
        <w:t>)</w:t>
      </w:r>
      <w:r w:rsidR="0083349C">
        <w:rPr>
          <w:sz w:val="28"/>
          <w:szCs w:val="28"/>
        </w:rPr>
        <w:t xml:space="preserve">, </w:t>
      </w:r>
      <w:r w:rsidR="00AF5471">
        <w:rPr>
          <w:sz w:val="28"/>
          <w:szCs w:val="28"/>
        </w:rPr>
        <w:t xml:space="preserve"> </w:t>
      </w:r>
      <w:r w:rsidR="002974AA">
        <w:rPr>
          <w:sz w:val="28"/>
          <w:szCs w:val="28"/>
        </w:rPr>
        <w:t xml:space="preserve">в соответствии со </w:t>
      </w:r>
      <w:r w:rsidR="00EC08CD">
        <w:rPr>
          <w:sz w:val="28"/>
          <w:szCs w:val="28"/>
        </w:rPr>
        <w:t xml:space="preserve"> стать</w:t>
      </w:r>
      <w:r w:rsidR="002974AA">
        <w:rPr>
          <w:sz w:val="28"/>
          <w:szCs w:val="28"/>
        </w:rPr>
        <w:t>ями 22, 27,</w:t>
      </w:r>
      <w:r w:rsidR="00EC08CD">
        <w:rPr>
          <w:sz w:val="28"/>
          <w:szCs w:val="28"/>
        </w:rPr>
        <w:t xml:space="preserve"> </w:t>
      </w:r>
      <w:r w:rsidR="004005FE">
        <w:rPr>
          <w:sz w:val="28"/>
          <w:szCs w:val="28"/>
        </w:rPr>
        <w:t>29 Федерального закона от 12</w:t>
      </w:r>
      <w:r w:rsidR="00EC08CD">
        <w:rPr>
          <w:sz w:val="28"/>
          <w:szCs w:val="28"/>
        </w:rPr>
        <w:t xml:space="preserve"> июня </w:t>
      </w:r>
      <w:r w:rsidR="004005FE">
        <w:rPr>
          <w:sz w:val="28"/>
          <w:szCs w:val="28"/>
        </w:rPr>
        <w:t>2002г. № 67-ФЗ «Об основных гарантиях избирательных прав и права на участие в референдуме граждан Российской Федерации»,</w:t>
      </w:r>
      <w:r w:rsidR="002974AA">
        <w:rPr>
          <w:sz w:val="28"/>
          <w:szCs w:val="28"/>
        </w:rPr>
        <w:t xml:space="preserve">  порядком формирования резерва составов участковых комиссий и назначения</w:t>
      </w:r>
      <w:proofErr w:type="gramEnd"/>
      <w:r w:rsidR="002974AA">
        <w:rPr>
          <w:sz w:val="28"/>
          <w:szCs w:val="28"/>
        </w:rPr>
        <w:t xml:space="preserve">  </w:t>
      </w:r>
      <w:proofErr w:type="gramStart"/>
      <w:r w:rsidR="002974AA">
        <w:rPr>
          <w:sz w:val="28"/>
          <w:szCs w:val="28"/>
        </w:rPr>
        <w:t>нового</w:t>
      </w:r>
      <w:proofErr w:type="gramEnd"/>
      <w:r w:rsidR="002974AA">
        <w:rPr>
          <w:sz w:val="28"/>
          <w:szCs w:val="28"/>
        </w:rPr>
        <w:t xml:space="preserve"> </w:t>
      </w:r>
      <w:proofErr w:type="gramStart"/>
      <w:r w:rsidR="002974AA">
        <w:rPr>
          <w:sz w:val="28"/>
          <w:szCs w:val="28"/>
        </w:rPr>
        <w:t>члена</w:t>
      </w:r>
      <w:proofErr w:type="gramEnd"/>
      <w:r w:rsidR="002974AA">
        <w:rPr>
          <w:sz w:val="28"/>
          <w:szCs w:val="28"/>
        </w:rPr>
        <w:t xml:space="preserve"> </w:t>
      </w:r>
      <w:proofErr w:type="gramStart"/>
      <w:r w:rsidR="002974AA">
        <w:rPr>
          <w:sz w:val="28"/>
          <w:szCs w:val="28"/>
        </w:rPr>
        <w:t>участковой комиссии из резерва составов участковых комиссий, утвержденным постановлением Центральной избирательной  комиссии Российской Федерации от  5 декабря 2012 года № 152/1137-6, Методическим рекомендациями о порядке формирования территориальных избирательных комиссий, избирательных комиссий муниципальных образований</w:t>
      </w:r>
      <w:r w:rsidR="00B32036">
        <w:rPr>
          <w:sz w:val="28"/>
          <w:szCs w:val="28"/>
        </w:rPr>
        <w:t>, окружных и участковых избирательных комиссий, утвержденными постановлением Центральной избирательной</w:t>
      </w:r>
      <w:proofErr w:type="gramEnd"/>
      <w:r w:rsidR="00B32036">
        <w:rPr>
          <w:sz w:val="28"/>
          <w:szCs w:val="28"/>
        </w:rPr>
        <w:t xml:space="preserve">  комиссии Российской Федерации от 17 февраля 2010 года № 192/1337-5,</w:t>
      </w:r>
    </w:p>
    <w:p w:rsidR="00EC08CD" w:rsidRDefault="00EC08CD" w:rsidP="00A176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Родионово-Несветайского района Ростовской области</w:t>
      </w:r>
      <w:r w:rsidR="00A1765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1061EA" w:rsidRDefault="00265D33" w:rsidP="001061EA">
      <w:pPr>
        <w:spacing w:line="360" w:lineRule="auto"/>
        <w:ind w:right="-6" w:firstLine="539"/>
        <w:jc w:val="both"/>
        <w:rPr>
          <w:sz w:val="28"/>
          <w:szCs w:val="28"/>
        </w:rPr>
      </w:pPr>
      <w:r w:rsidRPr="00597B67">
        <w:rPr>
          <w:sz w:val="28"/>
          <w:szCs w:val="28"/>
        </w:rPr>
        <w:lastRenderedPageBreak/>
        <w:t>1</w:t>
      </w:r>
      <w:r w:rsidR="00AB5BF5">
        <w:rPr>
          <w:sz w:val="28"/>
          <w:szCs w:val="28"/>
        </w:rPr>
        <w:t>.</w:t>
      </w:r>
      <w:r w:rsidR="00B32036">
        <w:rPr>
          <w:sz w:val="28"/>
          <w:szCs w:val="28"/>
        </w:rPr>
        <w:t>Назначить член</w:t>
      </w:r>
      <w:r w:rsidR="009C7705">
        <w:rPr>
          <w:sz w:val="28"/>
          <w:szCs w:val="28"/>
        </w:rPr>
        <w:t>ом</w:t>
      </w:r>
      <w:r w:rsidR="00B32036">
        <w:rPr>
          <w:sz w:val="28"/>
          <w:szCs w:val="28"/>
        </w:rPr>
        <w:t xml:space="preserve"> участков</w:t>
      </w:r>
      <w:r w:rsidR="009C7705">
        <w:rPr>
          <w:sz w:val="28"/>
          <w:szCs w:val="28"/>
        </w:rPr>
        <w:t>ой</w:t>
      </w:r>
      <w:r w:rsidR="00B32036">
        <w:rPr>
          <w:sz w:val="28"/>
          <w:szCs w:val="28"/>
        </w:rPr>
        <w:t xml:space="preserve"> избирательн</w:t>
      </w:r>
      <w:r w:rsidR="009C7705">
        <w:rPr>
          <w:sz w:val="28"/>
          <w:szCs w:val="28"/>
        </w:rPr>
        <w:t>ой</w:t>
      </w:r>
      <w:r w:rsidR="00B32036">
        <w:rPr>
          <w:sz w:val="28"/>
          <w:szCs w:val="28"/>
        </w:rPr>
        <w:t xml:space="preserve"> комисси</w:t>
      </w:r>
      <w:r w:rsidR="009C7705">
        <w:rPr>
          <w:sz w:val="28"/>
          <w:szCs w:val="28"/>
        </w:rPr>
        <w:t>и</w:t>
      </w:r>
      <w:r w:rsidR="00B32036">
        <w:rPr>
          <w:sz w:val="28"/>
          <w:szCs w:val="28"/>
        </w:rPr>
        <w:t xml:space="preserve"> избирательн</w:t>
      </w:r>
      <w:r w:rsidR="009C7705">
        <w:rPr>
          <w:sz w:val="28"/>
          <w:szCs w:val="28"/>
        </w:rPr>
        <w:t>ого</w:t>
      </w:r>
      <w:r w:rsidR="00B32036">
        <w:rPr>
          <w:sz w:val="28"/>
          <w:szCs w:val="28"/>
        </w:rPr>
        <w:t xml:space="preserve"> участк</w:t>
      </w:r>
      <w:r w:rsidR="009C7705">
        <w:rPr>
          <w:sz w:val="28"/>
          <w:szCs w:val="28"/>
        </w:rPr>
        <w:t xml:space="preserve">а </w:t>
      </w:r>
      <w:r w:rsidR="00BF0ABF">
        <w:rPr>
          <w:sz w:val="28"/>
          <w:szCs w:val="28"/>
        </w:rPr>
        <w:t xml:space="preserve"> №</w:t>
      </w:r>
      <w:r w:rsidR="009C7705">
        <w:rPr>
          <w:sz w:val="28"/>
          <w:szCs w:val="28"/>
        </w:rPr>
        <w:t xml:space="preserve"> </w:t>
      </w:r>
      <w:r w:rsidR="00BF0ABF">
        <w:rPr>
          <w:sz w:val="28"/>
          <w:szCs w:val="28"/>
        </w:rPr>
        <w:t>16</w:t>
      </w:r>
      <w:r w:rsidR="009C7705">
        <w:rPr>
          <w:sz w:val="28"/>
          <w:szCs w:val="28"/>
        </w:rPr>
        <w:t>78</w:t>
      </w:r>
      <w:r w:rsidR="00BF0ABF">
        <w:rPr>
          <w:b/>
          <w:sz w:val="28"/>
          <w:szCs w:val="28"/>
        </w:rPr>
        <w:t xml:space="preserve">  </w:t>
      </w:r>
      <w:r w:rsidR="00BF0ABF">
        <w:rPr>
          <w:sz w:val="28"/>
          <w:szCs w:val="28"/>
        </w:rPr>
        <w:t xml:space="preserve"> </w:t>
      </w:r>
      <w:r w:rsidR="00B32036">
        <w:rPr>
          <w:sz w:val="28"/>
          <w:szCs w:val="28"/>
        </w:rPr>
        <w:t>с правом решающего голоса лиц согласно прилагаемому списку.</w:t>
      </w:r>
    </w:p>
    <w:p w:rsidR="00EC08CD" w:rsidRDefault="00EC08CD" w:rsidP="001061EA">
      <w:pPr>
        <w:spacing w:line="360" w:lineRule="auto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настоящее постановление в </w:t>
      </w:r>
      <w:r w:rsidR="00B32036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 Ростовской области</w:t>
      </w:r>
      <w:r w:rsidR="00E05CC8">
        <w:rPr>
          <w:sz w:val="28"/>
          <w:szCs w:val="28"/>
        </w:rPr>
        <w:t>.</w:t>
      </w:r>
    </w:p>
    <w:p w:rsidR="00BF0ABF" w:rsidRDefault="00597B67" w:rsidP="00A17652">
      <w:pPr>
        <w:spacing w:line="360" w:lineRule="auto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3.Направить копию наст</w:t>
      </w:r>
      <w:r w:rsidR="00055F9F">
        <w:rPr>
          <w:sz w:val="28"/>
          <w:szCs w:val="28"/>
        </w:rPr>
        <w:t>оящего постановления в участков</w:t>
      </w:r>
      <w:r w:rsidR="009C7705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</w:t>
      </w:r>
      <w:r w:rsidR="009C7705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9C7705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</w:t>
      </w:r>
      <w:r w:rsidR="009C7705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9C7705">
        <w:rPr>
          <w:sz w:val="28"/>
          <w:szCs w:val="28"/>
        </w:rPr>
        <w:t>а</w:t>
      </w:r>
      <w:r w:rsidR="00BF0ABF">
        <w:rPr>
          <w:sz w:val="28"/>
          <w:szCs w:val="28"/>
        </w:rPr>
        <w:t xml:space="preserve">  №</w:t>
      </w:r>
      <w:r w:rsidR="00BF0ABF" w:rsidRPr="00A17652">
        <w:rPr>
          <w:sz w:val="28"/>
          <w:szCs w:val="28"/>
        </w:rPr>
        <w:t>1678</w:t>
      </w:r>
      <w:r w:rsidR="00BF0A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08CD" w:rsidRDefault="00597B67" w:rsidP="00A17652">
      <w:pPr>
        <w:spacing w:line="360" w:lineRule="auto"/>
        <w:ind w:right="-6"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08CD">
        <w:rPr>
          <w:sz w:val="28"/>
          <w:szCs w:val="28"/>
        </w:rPr>
        <w:t>.</w:t>
      </w:r>
      <w:proofErr w:type="gramStart"/>
      <w:r w:rsidR="00EC08CD">
        <w:rPr>
          <w:sz w:val="28"/>
          <w:szCs w:val="28"/>
        </w:rPr>
        <w:t>Разместить постановление</w:t>
      </w:r>
      <w:proofErr w:type="gramEnd"/>
      <w:r w:rsidR="00EC08CD">
        <w:rPr>
          <w:sz w:val="28"/>
          <w:szCs w:val="28"/>
        </w:rPr>
        <w:t xml:space="preserve"> на сайте Территориальной избирательной комиссии Родионово-Несветайского района Ростовской области. </w:t>
      </w:r>
    </w:p>
    <w:p w:rsidR="00EC08CD" w:rsidRDefault="00EC08CD" w:rsidP="00EC08CD">
      <w:pPr>
        <w:spacing w:line="360" w:lineRule="auto"/>
        <w:ind w:firstLine="851"/>
        <w:jc w:val="both"/>
        <w:rPr>
          <w:sz w:val="28"/>
          <w:szCs w:val="28"/>
        </w:rPr>
      </w:pPr>
    </w:p>
    <w:p w:rsidR="00EC08CD" w:rsidRDefault="00EC08CD" w:rsidP="00EC08CD">
      <w:pPr>
        <w:spacing w:line="360" w:lineRule="auto"/>
        <w:ind w:firstLine="851"/>
        <w:jc w:val="both"/>
        <w:rPr>
          <w:sz w:val="28"/>
          <w:szCs w:val="28"/>
        </w:rPr>
      </w:pPr>
    </w:p>
    <w:p w:rsidR="00EC08CD" w:rsidRDefault="00EC08CD" w:rsidP="00833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</w:t>
      </w:r>
      <w:r w:rsidR="0083349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М.В. Золотухина</w:t>
      </w:r>
    </w:p>
    <w:p w:rsidR="00EC08CD" w:rsidRDefault="00EC08CD" w:rsidP="0083349C">
      <w:pPr>
        <w:spacing w:line="360" w:lineRule="auto"/>
        <w:jc w:val="both"/>
        <w:rPr>
          <w:sz w:val="28"/>
          <w:szCs w:val="28"/>
        </w:rPr>
      </w:pPr>
    </w:p>
    <w:p w:rsidR="00EC08CD" w:rsidRDefault="00EC08CD" w:rsidP="008334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</w:t>
      </w:r>
      <w:r w:rsidR="0083349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9C7705">
        <w:rPr>
          <w:sz w:val="28"/>
          <w:szCs w:val="28"/>
        </w:rPr>
        <w:t>О.В.Колякова</w:t>
      </w:r>
    </w:p>
    <w:p w:rsidR="009C7705" w:rsidRDefault="009C7705" w:rsidP="0083349C">
      <w:pPr>
        <w:spacing w:line="360" w:lineRule="auto"/>
        <w:jc w:val="both"/>
        <w:rPr>
          <w:sz w:val="28"/>
          <w:szCs w:val="28"/>
        </w:rPr>
      </w:pPr>
    </w:p>
    <w:p w:rsidR="009C7705" w:rsidRDefault="009C7705" w:rsidP="0083349C">
      <w:pPr>
        <w:spacing w:line="360" w:lineRule="auto"/>
        <w:jc w:val="both"/>
        <w:rPr>
          <w:sz w:val="28"/>
          <w:szCs w:val="28"/>
        </w:rPr>
      </w:pPr>
    </w:p>
    <w:p w:rsidR="009C7705" w:rsidRPr="00120437" w:rsidRDefault="009C7705" w:rsidP="0083349C">
      <w:pPr>
        <w:spacing w:line="360" w:lineRule="auto"/>
        <w:jc w:val="both"/>
        <w:rPr>
          <w:sz w:val="28"/>
          <w:szCs w:val="28"/>
        </w:rPr>
      </w:pPr>
    </w:p>
    <w:p w:rsidR="00703621" w:rsidRDefault="00703621" w:rsidP="00EC08CD">
      <w:pPr>
        <w:spacing w:line="360" w:lineRule="auto"/>
        <w:ind w:right="-6" w:firstLine="539"/>
        <w:jc w:val="both"/>
        <w:rPr>
          <w:sz w:val="28"/>
        </w:rPr>
      </w:pPr>
    </w:p>
    <w:p w:rsidR="00B32036" w:rsidRDefault="00B32036" w:rsidP="00EC08CD">
      <w:pPr>
        <w:spacing w:line="360" w:lineRule="auto"/>
        <w:ind w:right="-6" w:firstLine="539"/>
        <w:jc w:val="both"/>
        <w:rPr>
          <w:sz w:val="28"/>
        </w:rPr>
      </w:pPr>
    </w:p>
    <w:p w:rsidR="00B32036" w:rsidRDefault="00B32036" w:rsidP="00EC08CD">
      <w:pPr>
        <w:spacing w:line="360" w:lineRule="auto"/>
        <w:ind w:right="-6" w:firstLine="539"/>
        <w:jc w:val="both"/>
        <w:rPr>
          <w:sz w:val="28"/>
        </w:rPr>
      </w:pPr>
    </w:p>
    <w:p w:rsidR="009C7705" w:rsidRDefault="009C7705" w:rsidP="00EC08CD">
      <w:pPr>
        <w:spacing w:line="360" w:lineRule="auto"/>
        <w:ind w:right="-6" w:firstLine="539"/>
        <w:jc w:val="both"/>
        <w:rPr>
          <w:sz w:val="28"/>
        </w:rPr>
      </w:pPr>
    </w:p>
    <w:p w:rsidR="009C7705" w:rsidRDefault="009C7705" w:rsidP="00EC08CD">
      <w:pPr>
        <w:spacing w:line="360" w:lineRule="auto"/>
        <w:ind w:right="-6" w:firstLine="539"/>
        <w:jc w:val="both"/>
        <w:rPr>
          <w:sz w:val="28"/>
        </w:rPr>
      </w:pPr>
    </w:p>
    <w:p w:rsidR="009C7705" w:rsidRDefault="009C7705" w:rsidP="00EC08CD">
      <w:pPr>
        <w:spacing w:line="360" w:lineRule="auto"/>
        <w:ind w:right="-6" w:firstLine="539"/>
        <w:jc w:val="both"/>
        <w:rPr>
          <w:sz w:val="28"/>
        </w:rPr>
      </w:pPr>
    </w:p>
    <w:p w:rsidR="009C7705" w:rsidRDefault="009C7705" w:rsidP="00EC08CD">
      <w:pPr>
        <w:spacing w:line="360" w:lineRule="auto"/>
        <w:ind w:right="-6" w:firstLine="539"/>
        <w:jc w:val="both"/>
        <w:rPr>
          <w:sz w:val="28"/>
        </w:rPr>
      </w:pPr>
    </w:p>
    <w:p w:rsidR="00B32036" w:rsidRDefault="00B32036" w:rsidP="00EC08CD">
      <w:pPr>
        <w:spacing w:line="360" w:lineRule="auto"/>
        <w:ind w:right="-6" w:firstLine="539"/>
        <w:jc w:val="both"/>
        <w:rPr>
          <w:sz w:val="28"/>
        </w:rPr>
      </w:pPr>
    </w:p>
    <w:p w:rsidR="00B32036" w:rsidRDefault="00B32036" w:rsidP="00EC08CD">
      <w:pPr>
        <w:spacing w:line="360" w:lineRule="auto"/>
        <w:ind w:right="-6" w:firstLine="539"/>
        <w:jc w:val="both"/>
        <w:rPr>
          <w:sz w:val="28"/>
        </w:rPr>
      </w:pPr>
    </w:p>
    <w:p w:rsidR="00B32036" w:rsidRDefault="00B32036" w:rsidP="00EC08CD">
      <w:pPr>
        <w:spacing w:line="360" w:lineRule="auto"/>
        <w:ind w:right="-6" w:firstLine="539"/>
        <w:jc w:val="both"/>
        <w:rPr>
          <w:sz w:val="28"/>
        </w:rPr>
      </w:pPr>
    </w:p>
    <w:p w:rsidR="00B32036" w:rsidRDefault="00B32036" w:rsidP="00EC08CD">
      <w:pPr>
        <w:spacing w:line="360" w:lineRule="auto"/>
        <w:ind w:right="-6" w:firstLine="539"/>
        <w:jc w:val="both"/>
        <w:rPr>
          <w:sz w:val="28"/>
        </w:rPr>
      </w:pPr>
    </w:p>
    <w:p w:rsidR="00B32036" w:rsidRDefault="00B32036" w:rsidP="00EC08CD">
      <w:pPr>
        <w:spacing w:line="360" w:lineRule="auto"/>
        <w:ind w:right="-6" w:firstLine="539"/>
        <w:jc w:val="both"/>
        <w:rPr>
          <w:sz w:val="28"/>
        </w:rPr>
      </w:pPr>
    </w:p>
    <w:p w:rsidR="00B32036" w:rsidRDefault="00B32036" w:rsidP="00EC08CD">
      <w:pPr>
        <w:spacing w:line="360" w:lineRule="auto"/>
        <w:ind w:right="-6" w:firstLine="539"/>
        <w:jc w:val="both"/>
        <w:rPr>
          <w:sz w:val="28"/>
        </w:rPr>
      </w:pPr>
    </w:p>
    <w:tbl>
      <w:tblPr>
        <w:tblStyle w:val="ac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B32036" w:rsidTr="00830DD6">
        <w:tc>
          <w:tcPr>
            <w:tcW w:w="10065" w:type="dxa"/>
          </w:tcPr>
          <w:p w:rsidR="00B32036" w:rsidRPr="00B55EA6" w:rsidRDefault="00B32036" w:rsidP="00B32036">
            <w:pPr>
              <w:widowControl w:val="0"/>
              <w:ind w:left="5280"/>
              <w:jc w:val="both"/>
            </w:pPr>
            <w:r>
              <w:rPr>
                <w:sz w:val="28"/>
              </w:rPr>
              <w:lastRenderedPageBreak/>
              <w:t xml:space="preserve">                                                       </w:t>
            </w:r>
            <w:r>
              <w:t xml:space="preserve">         </w:t>
            </w:r>
            <w:r w:rsidRPr="00B55EA6">
              <w:t>Приложение</w:t>
            </w:r>
            <w:r>
              <w:t xml:space="preserve"> </w:t>
            </w:r>
            <w:r w:rsidRPr="00B55EA6">
              <w:t xml:space="preserve"> к постановлению  </w:t>
            </w:r>
            <w:r>
              <w:t>Т</w:t>
            </w:r>
            <w:r w:rsidRPr="00B55EA6">
              <w:t>ерриториальной избирательной комиссии  Родионово-Несветайского района</w:t>
            </w:r>
            <w:r>
              <w:t xml:space="preserve"> </w:t>
            </w:r>
            <w:r w:rsidRPr="00B55EA6">
              <w:t>Ростовской области</w:t>
            </w:r>
          </w:p>
          <w:p w:rsidR="00B32036" w:rsidRDefault="00597B67" w:rsidP="009C7705">
            <w:pPr>
              <w:tabs>
                <w:tab w:val="left" w:pos="-57"/>
              </w:tabs>
              <w:jc w:val="both"/>
            </w:pPr>
            <w:r>
              <w:t xml:space="preserve">                                                                                       </w:t>
            </w:r>
            <w:r w:rsidR="00B32036" w:rsidRPr="00B55EA6">
              <w:t xml:space="preserve"> от </w:t>
            </w:r>
            <w:r w:rsidR="00057E2C">
              <w:t xml:space="preserve">   </w:t>
            </w:r>
            <w:r w:rsidR="00830DD6">
              <w:t>27 июня</w:t>
            </w:r>
            <w:r w:rsidR="00057E2C">
              <w:t xml:space="preserve">  </w:t>
            </w:r>
            <w:r w:rsidR="00B32036" w:rsidRPr="00B55EA6">
              <w:t>201</w:t>
            </w:r>
            <w:r w:rsidR="00057E2C">
              <w:t>8</w:t>
            </w:r>
            <w:r w:rsidR="00B32036" w:rsidRPr="00B55EA6">
              <w:t xml:space="preserve"> года</w:t>
            </w:r>
            <w:r w:rsidR="00830DD6">
              <w:t xml:space="preserve"> </w:t>
            </w:r>
            <w:r w:rsidR="00B32036" w:rsidRPr="00B55EA6">
              <w:t xml:space="preserve"> № </w:t>
            </w:r>
            <w:r w:rsidR="009C7705">
              <w:t>83-7</w:t>
            </w:r>
          </w:p>
          <w:p w:rsidR="00830DD6" w:rsidRDefault="00830DD6" w:rsidP="009C7705">
            <w:pPr>
              <w:tabs>
                <w:tab w:val="left" w:pos="-57"/>
              </w:tabs>
              <w:jc w:val="both"/>
            </w:pPr>
          </w:p>
          <w:p w:rsidR="00830DD6" w:rsidRDefault="00830DD6" w:rsidP="009C7705">
            <w:pPr>
              <w:tabs>
                <w:tab w:val="left" w:pos="-57"/>
              </w:tabs>
              <w:jc w:val="both"/>
            </w:pPr>
          </w:p>
          <w:p w:rsidR="00B32036" w:rsidRDefault="00B32036" w:rsidP="00B32036">
            <w:pPr>
              <w:tabs>
                <w:tab w:val="left" w:pos="-57"/>
              </w:tabs>
              <w:ind w:left="3010"/>
              <w:jc w:val="both"/>
            </w:pPr>
          </w:p>
          <w:p w:rsidR="00B32036" w:rsidRDefault="00B32036" w:rsidP="00B32036">
            <w:pPr>
              <w:ind w:left="-22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Список членов участковых избирательных комиссий</w:t>
            </w:r>
          </w:p>
          <w:p w:rsidR="00B32036" w:rsidRDefault="00B32036" w:rsidP="00B32036">
            <w:pPr>
              <w:ind w:left="-22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с правом решающего голоса</w:t>
            </w:r>
          </w:p>
          <w:p w:rsidR="00E11300" w:rsidRDefault="00E11300" w:rsidP="00E11300">
            <w:pPr>
              <w:ind w:left="-2235"/>
              <w:jc w:val="center"/>
              <w:rPr>
                <w:sz w:val="28"/>
                <w:szCs w:val="28"/>
              </w:rPr>
            </w:pPr>
          </w:p>
          <w:p w:rsidR="00E11300" w:rsidRDefault="00E11300" w:rsidP="00E1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Участковая избирательная комиссия избирательного участка № 16</w:t>
            </w:r>
            <w:r w:rsidR="00830DD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</w:p>
          <w:p w:rsidR="00830DD6" w:rsidRDefault="00830DD6" w:rsidP="00E11300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c"/>
              <w:tblW w:w="9952" w:type="dxa"/>
              <w:tblLayout w:type="fixed"/>
              <w:tblLook w:val="04A0"/>
            </w:tblPr>
            <w:tblGrid>
              <w:gridCol w:w="739"/>
              <w:gridCol w:w="3827"/>
              <w:gridCol w:w="5386"/>
            </w:tblGrid>
            <w:tr w:rsidR="00E11300" w:rsidTr="00830DD6">
              <w:tc>
                <w:tcPr>
                  <w:tcW w:w="739" w:type="dxa"/>
                </w:tcPr>
                <w:p w:rsidR="00E11300" w:rsidRDefault="00E11300" w:rsidP="00505C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  <w:p w:rsidR="00E11300" w:rsidRDefault="00E11300" w:rsidP="00505C3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п\</w:t>
                  </w: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827" w:type="dxa"/>
                </w:tcPr>
                <w:p w:rsidR="00E11300" w:rsidRDefault="00E11300" w:rsidP="00505C3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5386" w:type="dxa"/>
                </w:tcPr>
                <w:p w:rsidR="00E11300" w:rsidRDefault="00E11300" w:rsidP="00505C34">
                  <w:pPr>
                    <w:ind w:right="3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Субъект предложения кандидатуры в состав избирательной комиссии</w:t>
                  </w:r>
                </w:p>
                <w:p w:rsidR="00E11300" w:rsidRDefault="00E11300" w:rsidP="00505C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C7705" w:rsidRPr="009C7705" w:rsidTr="00830DD6">
              <w:tc>
                <w:tcPr>
                  <w:tcW w:w="739" w:type="dxa"/>
                </w:tcPr>
                <w:p w:rsidR="009C7705" w:rsidRPr="009C7705" w:rsidRDefault="009C7705" w:rsidP="00505C34">
                  <w:pPr>
                    <w:jc w:val="center"/>
                    <w:rPr>
                      <w:sz w:val="28"/>
                      <w:szCs w:val="28"/>
                    </w:rPr>
                  </w:pPr>
                  <w:r w:rsidRPr="009C770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9C7705" w:rsidRPr="009C7705" w:rsidRDefault="009C7705" w:rsidP="009C7705">
                  <w:pPr>
                    <w:pStyle w:val="ConsPlusNormal"/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 w:rsidRPr="009C7705">
                    <w:rPr>
                      <w:sz w:val="28"/>
                      <w:szCs w:val="28"/>
                      <w:lang w:eastAsia="en-US"/>
                    </w:rPr>
                    <w:t>Музуров</w:t>
                  </w:r>
                  <w:proofErr w:type="spellEnd"/>
                  <w:r w:rsidRPr="009C7705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C7705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C7705">
                    <w:rPr>
                      <w:sz w:val="28"/>
                      <w:szCs w:val="28"/>
                      <w:lang w:eastAsia="en-US"/>
                    </w:rPr>
                    <w:t>Максим</w:t>
                  </w:r>
                  <w:r w:rsidRPr="009C7705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830DD6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C7705">
                    <w:rPr>
                      <w:sz w:val="28"/>
                      <w:szCs w:val="28"/>
                      <w:lang w:eastAsia="en-US"/>
                    </w:rPr>
                    <w:t>Ге</w:t>
                  </w:r>
                  <w:r w:rsidRPr="009C7705">
                    <w:rPr>
                      <w:sz w:val="28"/>
                      <w:szCs w:val="28"/>
                      <w:lang w:eastAsia="en-US"/>
                    </w:rPr>
                    <w:t>оргиевич</w:t>
                  </w:r>
                </w:p>
                <w:p w:rsidR="009C7705" w:rsidRPr="009C7705" w:rsidRDefault="009C770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9C7705" w:rsidRPr="009C7705" w:rsidRDefault="009C7705">
                  <w:pPr>
                    <w:rPr>
                      <w:sz w:val="28"/>
                      <w:szCs w:val="28"/>
                    </w:rPr>
                  </w:pPr>
                  <w:r w:rsidRPr="009C7705">
                    <w:rPr>
                      <w:sz w:val="28"/>
                      <w:szCs w:val="28"/>
                      <w:lang w:eastAsia="en-US"/>
                    </w:rPr>
                    <w:t>Региональное отделение Всероссийской политической партии «Российская партия садоводо</w:t>
                  </w:r>
                  <w:r w:rsidRPr="009C7705">
                    <w:rPr>
                      <w:sz w:val="28"/>
                      <w:szCs w:val="28"/>
                      <w:lang w:eastAsia="en-US"/>
                    </w:rPr>
                    <w:t>в» в Ростовской области</w:t>
                  </w:r>
                </w:p>
              </w:tc>
            </w:tr>
          </w:tbl>
          <w:p w:rsidR="00516A36" w:rsidRDefault="00516A36" w:rsidP="00B32036">
            <w:pPr>
              <w:ind w:left="-2235"/>
              <w:jc w:val="center"/>
              <w:rPr>
                <w:sz w:val="28"/>
                <w:szCs w:val="28"/>
              </w:rPr>
            </w:pPr>
          </w:p>
          <w:p w:rsidR="00B32036" w:rsidRDefault="00B32036" w:rsidP="00B32036">
            <w:pPr>
              <w:ind w:left="3010"/>
              <w:jc w:val="both"/>
              <w:rPr>
                <w:sz w:val="18"/>
                <w:szCs w:val="18"/>
              </w:rPr>
            </w:pPr>
          </w:p>
        </w:tc>
      </w:tr>
      <w:tr w:rsidR="00965EA3" w:rsidTr="00830DD6">
        <w:tc>
          <w:tcPr>
            <w:tcW w:w="10065" w:type="dxa"/>
          </w:tcPr>
          <w:p w:rsidR="0095691F" w:rsidRDefault="0095691F" w:rsidP="00B32036">
            <w:pPr>
              <w:widowControl w:val="0"/>
              <w:ind w:left="5280"/>
              <w:jc w:val="both"/>
            </w:pPr>
          </w:p>
        </w:tc>
      </w:tr>
      <w:tr w:rsidR="00A17652" w:rsidTr="00830DD6">
        <w:tc>
          <w:tcPr>
            <w:tcW w:w="10065" w:type="dxa"/>
          </w:tcPr>
          <w:p w:rsidR="00A17652" w:rsidRDefault="00A17652" w:rsidP="00974C26">
            <w:pPr>
              <w:ind w:left="3010"/>
              <w:jc w:val="both"/>
              <w:rPr>
                <w:sz w:val="18"/>
                <w:szCs w:val="18"/>
              </w:rPr>
            </w:pPr>
          </w:p>
        </w:tc>
      </w:tr>
      <w:tr w:rsidR="00055F9F" w:rsidTr="00830DD6">
        <w:tc>
          <w:tcPr>
            <w:tcW w:w="10065" w:type="dxa"/>
          </w:tcPr>
          <w:p w:rsidR="00A17652" w:rsidRDefault="00974C26" w:rsidP="002F009D">
            <w:pPr>
              <w:widowControl w:val="0"/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691F" w:rsidRDefault="0095691F" w:rsidP="002F009D">
            <w:pPr>
              <w:widowControl w:val="0"/>
              <w:jc w:val="both"/>
            </w:pPr>
          </w:p>
        </w:tc>
      </w:tr>
      <w:tr w:rsidR="00055F9F" w:rsidTr="00830DD6">
        <w:tc>
          <w:tcPr>
            <w:tcW w:w="10065" w:type="dxa"/>
          </w:tcPr>
          <w:p w:rsidR="00055F9F" w:rsidRDefault="00055F9F" w:rsidP="00974C26">
            <w:pPr>
              <w:ind w:left="3010"/>
              <w:jc w:val="both"/>
              <w:rPr>
                <w:sz w:val="18"/>
                <w:szCs w:val="18"/>
              </w:rPr>
            </w:pPr>
          </w:p>
        </w:tc>
      </w:tr>
      <w:tr w:rsidR="00055F9F" w:rsidTr="00830DD6">
        <w:tc>
          <w:tcPr>
            <w:tcW w:w="10065" w:type="dxa"/>
          </w:tcPr>
          <w:p w:rsidR="003150C2" w:rsidRPr="00AF7495" w:rsidRDefault="003150C2" w:rsidP="00974C26">
            <w:pPr>
              <w:widowControl w:val="0"/>
              <w:ind w:left="5280"/>
              <w:jc w:val="both"/>
            </w:pPr>
          </w:p>
        </w:tc>
      </w:tr>
      <w:tr w:rsidR="00055F9F" w:rsidTr="00830DD6">
        <w:tc>
          <w:tcPr>
            <w:tcW w:w="10065" w:type="dxa"/>
          </w:tcPr>
          <w:p w:rsidR="00055F9F" w:rsidRDefault="00055F9F" w:rsidP="00974C26">
            <w:pPr>
              <w:widowControl w:val="0"/>
              <w:ind w:left="5280"/>
              <w:jc w:val="both"/>
            </w:pPr>
          </w:p>
        </w:tc>
      </w:tr>
    </w:tbl>
    <w:p w:rsidR="00920BE2" w:rsidRDefault="00920BE2" w:rsidP="00EC08CD">
      <w:pPr>
        <w:spacing w:line="360" w:lineRule="auto"/>
        <w:ind w:right="-6" w:firstLine="539"/>
        <w:jc w:val="both"/>
        <w:rPr>
          <w:sz w:val="28"/>
        </w:rPr>
      </w:pPr>
    </w:p>
    <w:sectPr w:rsidR="00920BE2" w:rsidSect="0064527F">
      <w:headerReference w:type="even" r:id="rId9"/>
      <w:headerReference w:type="default" r:id="rId10"/>
      <w:headerReference w:type="first" r:id="rId11"/>
      <w:pgSz w:w="11906" w:h="16838"/>
      <w:pgMar w:top="993" w:right="851" w:bottom="1135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2CA" w:rsidRDefault="001972CA">
      <w:r>
        <w:separator/>
      </w:r>
    </w:p>
  </w:endnote>
  <w:endnote w:type="continuationSeparator" w:id="0">
    <w:p w:rsidR="001972CA" w:rsidRDefault="0019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2CA" w:rsidRDefault="001972CA">
      <w:r>
        <w:separator/>
      </w:r>
    </w:p>
  </w:footnote>
  <w:footnote w:type="continuationSeparator" w:id="0">
    <w:p w:rsidR="001972CA" w:rsidRDefault="00197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17" w:rsidRDefault="002453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E34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3417" w:rsidRDefault="009E341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7972"/>
      <w:docPartObj>
        <w:docPartGallery w:val="Page Numbers (Top of Page)"/>
        <w:docPartUnique/>
      </w:docPartObj>
    </w:sdtPr>
    <w:sdtContent>
      <w:p w:rsidR="009E3417" w:rsidRDefault="002453E6">
        <w:pPr>
          <w:pStyle w:val="a7"/>
          <w:jc w:val="center"/>
        </w:pPr>
        <w:fldSimple w:instr=" PAGE   \* MERGEFORMAT ">
          <w:r w:rsidR="00830DD6">
            <w:rPr>
              <w:noProof/>
            </w:rPr>
            <w:t>3</w:t>
          </w:r>
        </w:fldSimple>
      </w:p>
    </w:sdtContent>
  </w:sdt>
  <w:p w:rsidR="009E3417" w:rsidRDefault="009E3417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17" w:rsidRDefault="009E3417">
    <w:pPr>
      <w:pStyle w:val="a7"/>
      <w:jc w:val="center"/>
    </w:pPr>
  </w:p>
  <w:p w:rsidR="009E3417" w:rsidRDefault="009E34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7A9"/>
    <w:multiLevelType w:val="hybridMultilevel"/>
    <w:tmpl w:val="B6BCD6B0"/>
    <w:lvl w:ilvl="0" w:tplc="8BD29530">
      <w:start w:val="1"/>
      <w:numFmt w:val="decimal"/>
      <w:lvlText w:val="%1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018090C"/>
    <w:multiLevelType w:val="hybridMultilevel"/>
    <w:tmpl w:val="B06CB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374D5"/>
    <w:multiLevelType w:val="hybridMultilevel"/>
    <w:tmpl w:val="35346B84"/>
    <w:lvl w:ilvl="0" w:tplc="1396E5D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E87"/>
    <w:rsid w:val="00010CAB"/>
    <w:rsid w:val="0002129D"/>
    <w:rsid w:val="000252AB"/>
    <w:rsid w:val="000344DE"/>
    <w:rsid w:val="0003659A"/>
    <w:rsid w:val="00055F9F"/>
    <w:rsid w:val="00057E2C"/>
    <w:rsid w:val="00057E90"/>
    <w:rsid w:val="00072CEC"/>
    <w:rsid w:val="001061EA"/>
    <w:rsid w:val="001116D2"/>
    <w:rsid w:val="001168EB"/>
    <w:rsid w:val="00152682"/>
    <w:rsid w:val="00164131"/>
    <w:rsid w:val="001704C6"/>
    <w:rsid w:val="00170D10"/>
    <w:rsid w:val="00185253"/>
    <w:rsid w:val="00194D86"/>
    <w:rsid w:val="001972CA"/>
    <w:rsid w:val="001A16E7"/>
    <w:rsid w:val="001A5EB1"/>
    <w:rsid w:val="001B4F62"/>
    <w:rsid w:val="001B62B0"/>
    <w:rsid w:val="001D6D37"/>
    <w:rsid w:val="001F0AAA"/>
    <w:rsid w:val="001F1D0A"/>
    <w:rsid w:val="00202C42"/>
    <w:rsid w:val="002133F9"/>
    <w:rsid w:val="00220D8A"/>
    <w:rsid w:val="002453E6"/>
    <w:rsid w:val="00261529"/>
    <w:rsid w:val="00265D33"/>
    <w:rsid w:val="00281F3B"/>
    <w:rsid w:val="002974AA"/>
    <w:rsid w:val="002A0738"/>
    <w:rsid w:val="002B37E6"/>
    <w:rsid w:val="002D6984"/>
    <w:rsid w:val="002F009D"/>
    <w:rsid w:val="00300FB0"/>
    <w:rsid w:val="003059D1"/>
    <w:rsid w:val="00307798"/>
    <w:rsid w:val="00311DCA"/>
    <w:rsid w:val="003150C2"/>
    <w:rsid w:val="00342736"/>
    <w:rsid w:val="00346DAA"/>
    <w:rsid w:val="00357F7C"/>
    <w:rsid w:val="00383AF3"/>
    <w:rsid w:val="0038595E"/>
    <w:rsid w:val="00391293"/>
    <w:rsid w:val="003B5244"/>
    <w:rsid w:val="003C05CA"/>
    <w:rsid w:val="003D1867"/>
    <w:rsid w:val="003E038F"/>
    <w:rsid w:val="003E7883"/>
    <w:rsid w:val="003F2907"/>
    <w:rsid w:val="004005FE"/>
    <w:rsid w:val="00431E09"/>
    <w:rsid w:val="00451324"/>
    <w:rsid w:val="00475FCE"/>
    <w:rsid w:val="00492147"/>
    <w:rsid w:val="004A1A31"/>
    <w:rsid w:val="004A69F2"/>
    <w:rsid w:val="004A7FCC"/>
    <w:rsid w:val="004B212A"/>
    <w:rsid w:val="004B5085"/>
    <w:rsid w:val="004C4F88"/>
    <w:rsid w:val="004E02F2"/>
    <w:rsid w:val="004E5265"/>
    <w:rsid w:val="004F3500"/>
    <w:rsid w:val="00516A36"/>
    <w:rsid w:val="00534A81"/>
    <w:rsid w:val="005417FF"/>
    <w:rsid w:val="005443E8"/>
    <w:rsid w:val="0054447F"/>
    <w:rsid w:val="005457B9"/>
    <w:rsid w:val="0056006F"/>
    <w:rsid w:val="00572AAB"/>
    <w:rsid w:val="00574553"/>
    <w:rsid w:val="00574E0C"/>
    <w:rsid w:val="00575142"/>
    <w:rsid w:val="0058306E"/>
    <w:rsid w:val="005973D3"/>
    <w:rsid w:val="00597B67"/>
    <w:rsid w:val="005D6E72"/>
    <w:rsid w:val="005E1E28"/>
    <w:rsid w:val="005E4A5E"/>
    <w:rsid w:val="005F4ACD"/>
    <w:rsid w:val="005F641F"/>
    <w:rsid w:val="0061073A"/>
    <w:rsid w:val="0061298D"/>
    <w:rsid w:val="0064040F"/>
    <w:rsid w:val="0064527F"/>
    <w:rsid w:val="00651826"/>
    <w:rsid w:val="00675C67"/>
    <w:rsid w:val="0067662E"/>
    <w:rsid w:val="006810B0"/>
    <w:rsid w:val="00681F01"/>
    <w:rsid w:val="00693414"/>
    <w:rsid w:val="006946CD"/>
    <w:rsid w:val="006A6737"/>
    <w:rsid w:val="006B7E5C"/>
    <w:rsid w:val="006C08B6"/>
    <w:rsid w:val="006C36DF"/>
    <w:rsid w:val="006C374A"/>
    <w:rsid w:val="006C4DC8"/>
    <w:rsid w:val="006C747D"/>
    <w:rsid w:val="007017F5"/>
    <w:rsid w:val="00703621"/>
    <w:rsid w:val="00717950"/>
    <w:rsid w:val="0072184D"/>
    <w:rsid w:val="00724A94"/>
    <w:rsid w:val="00734C9D"/>
    <w:rsid w:val="007477E1"/>
    <w:rsid w:val="0075116D"/>
    <w:rsid w:val="0076027A"/>
    <w:rsid w:val="00762D00"/>
    <w:rsid w:val="00774DD8"/>
    <w:rsid w:val="00775E9E"/>
    <w:rsid w:val="007A12F3"/>
    <w:rsid w:val="007A4104"/>
    <w:rsid w:val="007A5485"/>
    <w:rsid w:val="007B6962"/>
    <w:rsid w:val="007B799C"/>
    <w:rsid w:val="007C1356"/>
    <w:rsid w:val="00807D7A"/>
    <w:rsid w:val="00826AB1"/>
    <w:rsid w:val="00830DD6"/>
    <w:rsid w:val="0083349C"/>
    <w:rsid w:val="00835AF2"/>
    <w:rsid w:val="00836E32"/>
    <w:rsid w:val="00840C3C"/>
    <w:rsid w:val="00846E75"/>
    <w:rsid w:val="008518FE"/>
    <w:rsid w:val="00852FDD"/>
    <w:rsid w:val="008719D0"/>
    <w:rsid w:val="008941B1"/>
    <w:rsid w:val="00894D29"/>
    <w:rsid w:val="008965A0"/>
    <w:rsid w:val="008A15FB"/>
    <w:rsid w:val="008B268A"/>
    <w:rsid w:val="008D447A"/>
    <w:rsid w:val="008D6A85"/>
    <w:rsid w:val="008E06C4"/>
    <w:rsid w:val="008F0437"/>
    <w:rsid w:val="00912427"/>
    <w:rsid w:val="00920BE2"/>
    <w:rsid w:val="00923F01"/>
    <w:rsid w:val="00925A51"/>
    <w:rsid w:val="00941164"/>
    <w:rsid w:val="0095691F"/>
    <w:rsid w:val="00961B98"/>
    <w:rsid w:val="00965EA3"/>
    <w:rsid w:val="00965F97"/>
    <w:rsid w:val="00973EB3"/>
    <w:rsid w:val="00974C26"/>
    <w:rsid w:val="0097549F"/>
    <w:rsid w:val="0097735A"/>
    <w:rsid w:val="00991295"/>
    <w:rsid w:val="00997547"/>
    <w:rsid w:val="009A149B"/>
    <w:rsid w:val="009B19CD"/>
    <w:rsid w:val="009C7705"/>
    <w:rsid w:val="009E2BBE"/>
    <w:rsid w:val="009E3417"/>
    <w:rsid w:val="00A17652"/>
    <w:rsid w:val="00A4044C"/>
    <w:rsid w:val="00A515E7"/>
    <w:rsid w:val="00A6207D"/>
    <w:rsid w:val="00A87364"/>
    <w:rsid w:val="00A915FB"/>
    <w:rsid w:val="00A95540"/>
    <w:rsid w:val="00AA0616"/>
    <w:rsid w:val="00AA30DD"/>
    <w:rsid w:val="00AB5BF5"/>
    <w:rsid w:val="00AC2894"/>
    <w:rsid w:val="00AC3EA2"/>
    <w:rsid w:val="00AF5471"/>
    <w:rsid w:val="00AF7495"/>
    <w:rsid w:val="00B1430A"/>
    <w:rsid w:val="00B30B01"/>
    <w:rsid w:val="00B32036"/>
    <w:rsid w:val="00B5210C"/>
    <w:rsid w:val="00B61E87"/>
    <w:rsid w:val="00B6613E"/>
    <w:rsid w:val="00B752D4"/>
    <w:rsid w:val="00B867F7"/>
    <w:rsid w:val="00B95F5B"/>
    <w:rsid w:val="00BA053E"/>
    <w:rsid w:val="00BB5E5A"/>
    <w:rsid w:val="00BC22FD"/>
    <w:rsid w:val="00BC7011"/>
    <w:rsid w:val="00BF0ABF"/>
    <w:rsid w:val="00BF5383"/>
    <w:rsid w:val="00C21973"/>
    <w:rsid w:val="00C27293"/>
    <w:rsid w:val="00C3197B"/>
    <w:rsid w:val="00C46156"/>
    <w:rsid w:val="00C47411"/>
    <w:rsid w:val="00C50AA6"/>
    <w:rsid w:val="00C52F82"/>
    <w:rsid w:val="00C55DE6"/>
    <w:rsid w:val="00C70EAE"/>
    <w:rsid w:val="00C75C62"/>
    <w:rsid w:val="00C76730"/>
    <w:rsid w:val="00C77048"/>
    <w:rsid w:val="00C8076C"/>
    <w:rsid w:val="00C81FEF"/>
    <w:rsid w:val="00C8458F"/>
    <w:rsid w:val="00C92D5B"/>
    <w:rsid w:val="00C965F4"/>
    <w:rsid w:val="00CA7696"/>
    <w:rsid w:val="00CB14E0"/>
    <w:rsid w:val="00CB56CB"/>
    <w:rsid w:val="00CC73E3"/>
    <w:rsid w:val="00CD3898"/>
    <w:rsid w:val="00CE2C83"/>
    <w:rsid w:val="00CE65F5"/>
    <w:rsid w:val="00CF1512"/>
    <w:rsid w:val="00CF173B"/>
    <w:rsid w:val="00CF1FBD"/>
    <w:rsid w:val="00CF2ECC"/>
    <w:rsid w:val="00CF651C"/>
    <w:rsid w:val="00D0003A"/>
    <w:rsid w:val="00D174E3"/>
    <w:rsid w:val="00D23098"/>
    <w:rsid w:val="00D24295"/>
    <w:rsid w:val="00D2742A"/>
    <w:rsid w:val="00D3757A"/>
    <w:rsid w:val="00D446BC"/>
    <w:rsid w:val="00D663B5"/>
    <w:rsid w:val="00D862CD"/>
    <w:rsid w:val="00D9600F"/>
    <w:rsid w:val="00DA5F94"/>
    <w:rsid w:val="00DB4FC3"/>
    <w:rsid w:val="00DB784E"/>
    <w:rsid w:val="00DC46E4"/>
    <w:rsid w:val="00DD4448"/>
    <w:rsid w:val="00E05CC8"/>
    <w:rsid w:val="00E11300"/>
    <w:rsid w:val="00E154C3"/>
    <w:rsid w:val="00E307C3"/>
    <w:rsid w:val="00E43F41"/>
    <w:rsid w:val="00E50CB1"/>
    <w:rsid w:val="00E82741"/>
    <w:rsid w:val="00E91D78"/>
    <w:rsid w:val="00E94E54"/>
    <w:rsid w:val="00E97ECE"/>
    <w:rsid w:val="00EB2115"/>
    <w:rsid w:val="00EB3D8A"/>
    <w:rsid w:val="00EC08CD"/>
    <w:rsid w:val="00EC7D68"/>
    <w:rsid w:val="00ED01E9"/>
    <w:rsid w:val="00ED0CBC"/>
    <w:rsid w:val="00ED64F3"/>
    <w:rsid w:val="00EF11CA"/>
    <w:rsid w:val="00F0296F"/>
    <w:rsid w:val="00F35F1F"/>
    <w:rsid w:val="00F46E7F"/>
    <w:rsid w:val="00F53A97"/>
    <w:rsid w:val="00F61083"/>
    <w:rsid w:val="00F86761"/>
    <w:rsid w:val="00F92902"/>
    <w:rsid w:val="00F95FBD"/>
    <w:rsid w:val="00FD1AD0"/>
    <w:rsid w:val="00FE1F96"/>
    <w:rsid w:val="00FE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6BC"/>
    <w:rPr>
      <w:sz w:val="24"/>
      <w:szCs w:val="24"/>
    </w:rPr>
  </w:style>
  <w:style w:type="paragraph" w:styleId="1">
    <w:name w:val="heading 1"/>
    <w:basedOn w:val="a"/>
    <w:next w:val="a"/>
    <w:qFormat/>
    <w:rsid w:val="00D446BC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6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446B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D446BC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446BC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446BC"/>
    <w:pPr>
      <w:keepNext/>
      <w:ind w:right="-6"/>
      <w:outlineLvl w:val="5"/>
    </w:pPr>
    <w:rPr>
      <w:sz w:val="28"/>
    </w:rPr>
  </w:style>
  <w:style w:type="paragraph" w:styleId="7">
    <w:name w:val="heading 7"/>
    <w:basedOn w:val="a"/>
    <w:next w:val="a"/>
    <w:qFormat/>
    <w:rsid w:val="00D446BC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D446BC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446BC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46BC"/>
    <w:pPr>
      <w:ind w:left="4500"/>
    </w:pPr>
    <w:rPr>
      <w:sz w:val="28"/>
    </w:rPr>
  </w:style>
  <w:style w:type="paragraph" w:styleId="20">
    <w:name w:val="Body Text Indent 2"/>
    <w:basedOn w:val="a"/>
    <w:rsid w:val="00D446BC"/>
    <w:pPr>
      <w:ind w:firstLine="720"/>
    </w:pPr>
    <w:rPr>
      <w:sz w:val="28"/>
    </w:rPr>
  </w:style>
  <w:style w:type="paragraph" w:styleId="30">
    <w:name w:val="Body Text Indent 3"/>
    <w:basedOn w:val="a"/>
    <w:rsid w:val="00D446BC"/>
    <w:pPr>
      <w:ind w:firstLine="720"/>
      <w:jc w:val="both"/>
    </w:pPr>
    <w:rPr>
      <w:sz w:val="28"/>
    </w:rPr>
  </w:style>
  <w:style w:type="paragraph" w:styleId="a4">
    <w:name w:val="Body Text"/>
    <w:basedOn w:val="a"/>
    <w:rsid w:val="00D446BC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D446BC"/>
    <w:pPr>
      <w:jc w:val="center"/>
    </w:pPr>
    <w:rPr>
      <w:b/>
      <w:sz w:val="28"/>
      <w:szCs w:val="20"/>
    </w:rPr>
  </w:style>
  <w:style w:type="paragraph" w:styleId="21">
    <w:name w:val="Body Text 2"/>
    <w:basedOn w:val="a"/>
    <w:rsid w:val="00D446BC"/>
    <w:pPr>
      <w:tabs>
        <w:tab w:val="left" w:pos="2694"/>
      </w:tabs>
      <w:jc w:val="center"/>
    </w:pPr>
    <w:rPr>
      <w:b/>
      <w:sz w:val="28"/>
      <w:szCs w:val="20"/>
    </w:rPr>
  </w:style>
  <w:style w:type="paragraph" w:styleId="31">
    <w:name w:val="Body Text 3"/>
    <w:basedOn w:val="a"/>
    <w:rsid w:val="00D446BC"/>
    <w:pPr>
      <w:spacing w:line="288" w:lineRule="auto"/>
      <w:jc w:val="both"/>
    </w:pPr>
    <w:rPr>
      <w:sz w:val="28"/>
    </w:rPr>
  </w:style>
  <w:style w:type="paragraph" w:styleId="a6">
    <w:name w:val="Balloon Text"/>
    <w:basedOn w:val="a"/>
    <w:semiHidden/>
    <w:rsid w:val="00D446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446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446BC"/>
  </w:style>
  <w:style w:type="paragraph" w:styleId="aa">
    <w:name w:val="footer"/>
    <w:basedOn w:val="a"/>
    <w:link w:val="ab"/>
    <w:rsid w:val="00A404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044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4044C"/>
    <w:rPr>
      <w:sz w:val="24"/>
      <w:szCs w:val="24"/>
    </w:rPr>
  </w:style>
  <w:style w:type="table" w:styleId="ac">
    <w:name w:val="Table Grid"/>
    <w:basedOn w:val="a1"/>
    <w:rsid w:val="00B32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965EA3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ConsPlusNormal">
    <w:name w:val="ConsPlusNormal"/>
    <w:rsid w:val="009C770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8E27-A908-4F1A-A4AA-107B6220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6502</CharactersWithSpaces>
  <SharedDoc>false</SharedDoc>
  <HLinks>
    <vt:vector size="6" baseType="variant"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mailto:sysadadminz@zverevo.donpac.ru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cp:lastModifiedBy>ДНС</cp:lastModifiedBy>
  <cp:revision>90</cp:revision>
  <cp:lastPrinted>2018-07-19T09:41:00Z</cp:lastPrinted>
  <dcterms:created xsi:type="dcterms:W3CDTF">2015-06-03T13:01:00Z</dcterms:created>
  <dcterms:modified xsi:type="dcterms:W3CDTF">2018-07-19T09:41:00Z</dcterms:modified>
</cp:coreProperties>
</file>